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96426A" w14:textId="1D6BE726" w:rsidR="003B3BA3" w:rsidRPr="00F97134" w:rsidRDefault="00C34153" w:rsidP="00E15EE9">
      <w:pPr>
        <w:ind w:left="1418"/>
        <w:jc w:val="center"/>
        <w:rPr>
          <w:b/>
          <w:color w:val="000000" w:themeColor="text1"/>
          <w:sz w:val="72"/>
          <w:szCs w:val="72"/>
          <w:u w:val="single"/>
          <w14:glow w14:rad="139700">
            <w14:schemeClr w14:val="accent2">
              <w14:alpha w14:val="60000"/>
              <w14:satMod w14:val="175000"/>
            </w14:schemeClr>
          </w14:glow>
          <w14:textOutline w14:w="11112" w14:cap="flat" w14:cmpd="sng" w14:algn="ctr">
            <w14:solidFill>
              <w14:srgbClr w14:val="FF0000"/>
            </w14:solidFill>
            <w14:prstDash w14:val="solid"/>
            <w14:round/>
          </w14:textOutline>
        </w:rPr>
      </w:pPr>
      <w:r w:rsidRPr="00F97134">
        <w:rPr>
          <w:b/>
          <w:color w:val="000000" w:themeColor="text1"/>
          <w:sz w:val="72"/>
          <w:szCs w:val="72"/>
          <w:u w:val="single"/>
          <w14:glow w14:rad="139700">
            <w14:schemeClr w14:val="accent2">
              <w14:alpha w14:val="60000"/>
              <w14:satMod w14:val="175000"/>
            </w14:schemeClr>
          </w14:glow>
          <w14:textOutline w14:w="11112" w14:cap="flat" w14:cmpd="sng" w14:algn="ctr">
            <w14:solidFill>
              <w14:srgbClr w14:val="FF0000"/>
            </w14:solidFill>
            <w14:prstDash w14:val="solid"/>
            <w14:round/>
          </w14:textOutline>
        </w:rPr>
        <w:t xml:space="preserve">NAPOLI e </w:t>
      </w:r>
      <w:r w:rsidR="00922F1E">
        <w:rPr>
          <w:b/>
          <w:color w:val="000000" w:themeColor="text1"/>
          <w:sz w:val="72"/>
          <w:szCs w:val="72"/>
          <w:u w:val="single"/>
          <w14:glow w14:rad="139700">
            <w14:schemeClr w14:val="accent2">
              <w14:alpha w14:val="60000"/>
              <w14:satMod w14:val="175000"/>
            </w14:schemeClr>
          </w14:glow>
          <w14:textOutline w14:w="11112" w14:cap="flat" w14:cmpd="sng" w14:algn="ctr">
            <w14:solidFill>
              <w14:srgbClr w14:val="FF0000"/>
            </w14:solidFill>
            <w14:prstDash w14:val="solid"/>
            <w14:round/>
          </w14:textOutline>
        </w:rPr>
        <w:t>CUMA</w:t>
      </w:r>
    </w:p>
    <w:p w14:paraId="537EC136" w14:textId="77777777" w:rsidR="00E15EE9" w:rsidRPr="00F97134" w:rsidRDefault="00C34153" w:rsidP="00E15EE9">
      <w:pPr>
        <w:ind w:left="1418"/>
        <w:jc w:val="center"/>
        <w:rPr>
          <w:b/>
          <w:color w:val="000000" w:themeColor="text1"/>
          <w:sz w:val="44"/>
          <w:u w:val="single"/>
          <w14:glow w14:rad="139700">
            <w14:schemeClr w14:val="accent2">
              <w14:alpha w14:val="60000"/>
              <w14:satMod w14:val="175000"/>
            </w14:schemeClr>
          </w14:glow>
          <w14:textOutline w14:w="11112" w14:cap="flat" w14:cmpd="sng" w14:algn="ctr">
            <w14:solidFill>
              <w14:srgbClr w14:val="FF0000"/>
            </w14:solidFill>
            <w14:prstDash w14:val="solid"/>
            <w14:round/>
          </w14:textOutline>
        </w:rPr>
      </w:pPr>
      <w:r w:rsidRPr="00F97134">
        <w:rPr>
          <w:b/>
          <w:color w:val="000000" w:themeColor="text1"/>
          <w:sz w:val="44"/>
          <w:u w:val="single"/>
          <w14:glow w14:rad="139700">
            <w14:schemeClr w14:val="accent2">
              <w14:alpha w14:val="60000"/>
              <w14:satMod w14:val="175000"/>
            </w14:schemeClr>
          </w14:glow>
          <w14:textOutline w14:w="11112" w14:cap="flat" w14:cmpd="sng" w14:algn="ctr">
            <w14:solidFill>
              <w14:srgbClr w14:val="FF0000"/>
            </w14:solidFill>
            <w14:prstDash w14:val="solid"/>
            <w14:round/>
          </w14:textOutline>
        </w:rPr>
        <w:t>DAL 0</w:t>
      </w:r>
      <w:r w:rsidR="00BA1633">
        <w:rPr>
          <w:b/>
          <w:color w:val="000000" w:themeColor="text1"/>
          <w:sz w:val="44"/>
          <w:u w:val="single"/>
          <w14:glow w14:rad="139700">
            <w14:schemeClr w14:val="accent2">
              <w14:alpha w14:val="60000"/>
              <w14:satMod w14:val="175000"/>
            </w14:schemeClr>
          </w14:glow>
          <w14:textOutline w14:w="11112" w14:cap="flat" w14:cmpd="sng" w14:algn="ctr">
            <w14:solidFill>
              <w14:srgbClr w14:val="FF0000"/>
            </w14:solidFill>
            <w14:prstDash w14:val="solid"/>
            <w14:round/>
          </w14:textOutline>
        </w:rPr>
        <w:t>3</w:t>
      </w:r>
      <w:r w:rsidRPr="00F97134">
        <w:rPr>
          <w:b/>
          <w:color w:val="000000" w:themeColor="text1"/>
          <w:sz w:val="44"/>
          <w:u w:val="single"/>
          <w14:glow w14:rad="139700">
            <w14:schemeClr w14:val="accent2">
              <w14:alpha w14:val="60000"/>
              <w14:satMod w14:val="175000"/>
            </w14:schemeClr>
          </w14:glow>
          <w14:textOutline w14:w="11112" w14:cap="flat" w14:cmpd="sng" w14:algn="ctr">
            <w14:solidFill>
              <w14:srgbClr w14:val="FF0000"/>
            </w14:solidFill>
            <w14:prstDash w14:val="solid"/>
            <w14:round/>
          </w14:textOutline>
        </w:rPr>
        <w:t>/04/20</w:t>
      </w:r>
      <w:r w:rsidR="00BA1633">
        <w:rPr>
          <w:b/>
          <w:color w:val="000000" w:themeColor="text1"/>
          <w:sz w:val="44"/>
          <w:u w:val="single"/>
          <w14:glow w14:rad="139700">
            <w14:schemeClr w14:val="accent2">
              <w14:alpha w14:val="60000"/>
              <w14:satMod w14:val="175000"/>
            </w14:schemeClr>
          </w14:glow>
          <w14:textOutline w14:w="11112" w14:cap="flat" w14:cmpd="sng" w14:algn="ctr">
            <w14:solidFill>
              <w14:srgbClr w14:val="FF0000"/>
            </w14:solidFill>
            <w14:prstDash w14:val="solid"/>
            <w14:round/>
          </w14:textOutline>
        </w:rPr>
        <w:t>20</w:t>
      </w:r>
      <w:r w:rsidRPr="00F97134">
        <w:rPr>
          <w:b/>
          <w:color w:val="000000" w:themeColor="text1"/>
          <w:sz w:val="44"/>
          <w:u w:val="single"/>
          <w14:glow w14:rad="139700">
            <w14:schemeClr w14:val="accent2">
              <w14:alpha w14:val="60000"/>
              <w14:satMod w14:val="175000"/>
            </w14:schemeClr>
          </w14:glow>
          <w14:textOutline w14:w="11112" w14:cap="flat" w14:cmpd="sng" w14:algn="ctr">
            <w14:solidFill>
              <w14:srgbClr w14:val="FF0000"/>
            </w14:solidFill>
            <w14:prstDash w14:val="solid"/>
            <w14:round/>
          </w14:textOutline>
        </w:rPr>
        <w:t xml:space="preserve"> AL 0</w:t>
      </w:r>
      <w:r w:rsidR="00BA1633">
        <w:rPr>
          <w:b/>
          <w:color w:val="000000" w:themeColor="text1"/>
          <w:sz w:val="44"/>
          <w:u w:val="single"/>
          <w14:glow w14:rad="139700">
            <w14:schemeClr w14:val="accent2">
              <w14:alpha w14:val="60000"/>
              <w14:satMod w14:val="175000"/>
            </w14:schemeClr>
          </w14:glow>
          <w14:textOutline w14:w="11112" w14:cap="flat" w14:cmpd="sng" w14:algn="ctr">
            <w14:solidFill>
              <w14:srgbClr w14:val="FF0000"/>
            </w14:solidFill>
            <w14:prstDash w14:val="solid"/>
            <w14:round/>
          </w14:textOutline>
        </w:rPr>
        <w:t>5</w:t>
      </w:r>
      <w:r w:rsidRPr="00F97134">
        <w:rPr>
          <w:b/>
          <w:color w:val="000000" w:themeColor="text1"/>
          <w:sz w:val="44"/>
          <w:u w:val="single"/>
          <w14:glow w14:rad="139700">
            <w14:schemeClr w14:val="accent2">
              <w14:alpha w14:val="60000"/>
              <w14:satMod w14:val="175000"/>
            </w14:schemeClr>
          </w14:glow>
          <w14:textOutline w14:w="11112" w14:cap="flat" w14:cmpd="sng" w14:algn="ctr">
            <w14:solidFill>
              <w14:srgbClr w14:val="FF0000"/>
            </w14:solidFill>
            <w14:prstDash w14:val="solid"/>
            <w14:round/>
          </w14:textOutline>
        </w:rPr>
        <w:t>/04/20</w:t>
      </w:r>
      <w:r w:rsidR="00BA1633">
        <w:rPr>
          <w:b/>
          <w:color w:val="000000" w:themeColor="text1"/>
          <w:sz w:val="44"/>
          <w:u w:val="single"/>
          <w14:glow w14:rad="139700">
            <w14:schemeClr w14:val="accent2">
              <w14:alpha w14:val="60000"/>
              <w14:satMod w14:val="175000"/>
            </w14:schemeClr>
          </w14:glow>
          <w14:textOutline w14:w="11112" w14:cap="flat" w14:cmpd="sng" w14:algn="ctr">
            <w14:solidFill>
              <w14:srgbClr w14:val="FF0000"/>
            </w14:solidFill>
            <w14:prstDash w14:val="solid"/>
            <w14:round/>
          </w14:textOutline>
        </w:rPr>
        <w:t>20</w:t>
      </w:r>
    </w:p>
    <w:p w14:paraId="40C71340" w14:textId="77777777" w:rsidR="00E15EE9" w:rsidRPr="000D181D" w:rsidRDefault="00E15EE9" w:rsidP="00E15EE9">
      <w:pPr>
        <w:ind w:left="1418"/>
        <w:rPr>
          <w:i/>
        </w:rPr>
      </w:pPr>
    </w:p>
    <w:p w14:paraId="303A67E6" w14:textId="77777777" w:rsidR="00A21661" w:rsidRPr="006E7EFB" w:rsidRDefault="00E15EE9" w:rsidP="00E15EE9">
      <w:pPr>
        <w:ind w:left="1418"/>
        <w:rPr>
          <w:b/>
          <w:color w:val="FF0000"/>
        </w:rPr>
      </w:pPr>
      <w:r w:rsidRPr="006E7EFB">
        <w:rPr>
          <w:b/>
          <w:color w:val="FF0000"/>
        </w:rPr>
        <w:t>1° Giorno</w:t>
      </w:r>
    </w:p>
    <w:p w14:paraId="4BB0C0BD" w14:textId="77777777" w:rsidR="003908C3" w:rsidRPr="003908C3" w:rsidRDefault="003908C3" w:rsidP="003908C3">
      <w:pPr>
        <w:pStyle w:val="NormaleWeb"/>
        <w:shd w:val="clear" w:color="auto" w:fill="FFFFFF"/>
        <w:spacing w:after="300"/>
        <w:ind w:left="708"/>
        <w:rPr>
          <w:rFonts w:ascii="Source Sans Pro" w:eastAsia="Times New Roman" w:hAnsi="Source Sans Pro"/>
          <w:color w:val="303030"/>
          <w:sz w:val="26"/>
          <w:szCs w:val="26"/>
          <w:lang w:eastAsia="it-IT"/>
        </w:rPr>
      </w:pPr>
      <w:r w:rsidRPr="003908C3">
        <w:rPr>
          <w:noProof/>
        </w:rPr>
        <w:drawing>
          <wp:anchor distT="0" distB="0" distL="114300" distR="114300" simplePos="0" relativeHeight="251661312" behindDoc="0" locked="0" layoutInCell="1" allowOverlap="1" wp14:anchorId="1E35631B" wp14:editId="0127D310">
            <wp:simplePos x="0" y="0"/>
            <wp:positionH relativeFrom="column">
              <wp:posOffset>4336415</wp:posOffset>
            </wp:positionH>
            <wp:positionV relativeFrom="paragraph">
              <wp:posOffset>13335</wp:posOffset>
            </wp:positionV>
            <wp:extent cx="2230120" cy="1483995"/>
            <wp:effectExtent l="0" t="0" r="0" b="1905"/>
            <wp:wrapSquare wrapText="bothSides"/>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230120" cy="1483995"/>
                    </a:xfrm>
                    <a:prstGeom prst="rect">
                      <a:avLst/>
                    </a:prstGeom>
                    <a:effectLst>
                      <a:softEdge rad="114300"/>
                    </a:effectLst>
                  </pic:spPr>
                </pic:pic>
              </a:graphicData>
            </a:graphic>
            <wp14:sizeRelH relativeFrom="margin">
              <wp14:pctWidth>0</wp14:pctWidth>
            </wp14:sizeRelH>
            <wp14:sizeRelV relativeFrom="margin">
              <wp14:pctHeight>0</wp14:pctHeight>
            </wp14:sizeRelV>
          </wp:anchor>
        </w:drawing>
      </w:r>
      <w:r w:rsidR="00E15EE9" w:rsidRPr="003908C3">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Partenza da Cesena alle ore 05:00 con soste tecniche</w:t>
      </w:r>
      <w:r w:rsidR="00E056A2" w:rsidRPr="003908C3">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 </w:t>
      </w:r>
      <w:r w:rsidR="00BA1633" w:rsidRPr="003908C3">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E056A2" w:rsidRPr="003908C3">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per il pranzo libero</w:t>
      </w:r>
      <w:r w:rsidR="00E15EE9" w:rsidRPr="003908C3">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lungo il percorso.</w:t>
      </w:r>
      <w:r w:rsidR="00E056A2" w:rsidRPr="003908C3">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Arrivo verso le ore 14:30 a </w:t>
      </w:r>
      <w:proofErr w:type="spellStart"/>
      <w:r w:rsidR="00BA1633" w:rsidRPr="003908C3">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Cuma</w:t>
      </w:r>
      <w:proofErr w:type="spellEnd"/>
      <w:r w:rsidR="000D181D" w:rsidRPr="003908C3">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incontro</w:t>
      </w:r>
      <w:r w:rsidR="00A21661" w:rsidRPr="003908C3">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con la guida e</w:t>
      </w:r>
      <w:r w:rsidR="00E056A2" w:rsidRPr="003908C3">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inizio visita agli </w:t>
      </w:r>
      <w:r w:rsidR="0000532E" w:rsidRPr="003908C3">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scavi.</w:t>
      </w:r>
      <w:r w:rsidRPr="003908C3">
        <w:rPr>
          <w:rFonts w:asciiTheme="minorHAnsi" w:eastAsia="Times New Roman" w:hAnsiTheme="minorHAnsi" w:cstheme="minorHAnsi"/>
          <w:color w:val="303030"/>
          <w:lang w:eastAsia="it-IT"/>
        </w:rPr>
        <w:t xml:space="preserve"> L’antica città greca di </w:t>
      </w:r>
      <w:proofErr w:type="spellStart"/>
      <w:r w:rsidRPr="003908C3">
        <w:rPr>
          <w:rFonts w:asciiTheme="minorHAnsi" w:eastAsia="Times New Roman" w:hAnsiTheme="minorHAnsi" w:cstheme="minorHAnsi"/>
          <w:b/>
          <w:bCs/>
          <w:color w:val="303030"/>
          <w:lang w:eastAsia="it-IT"/>
        </w:rPr>
        <w:t>Cuma</w:t>
      </w:r>
      <w:proofErr w:type="spellEnd"/>
      <w:r w:rsidRPr="003908C3">
        <w:rPr>
          <w:rFonts w:asciiTheme="minorHAnsi" w:eastAsia="Times New Roman" w:hAnsiTheme="minorHAnsi" w:cstheme="minorHAnsi"/>
          <w:color w:val="303030"/>
          <w:lang w:eastAsia="it-IT"/>
        </w:rPr>
        <w:t> è la più antica colonia greca d’Occidente, successiva solo all’occupazione dell’isola di Ischia. Strettamente legata al mito della </w:t>
      </w:r>
      <w:r w:rsidRPr="003908C3">
        <w:rPr>
          <w:rFonts w:asciiTheme="minorHAnsi" w:eastAsia="Times New Roman" w:hAnsiTheme="minorHAnsi" w:cstheme="minorHAnsi"/>
          <w:b/>
          <w:bCs/>
          <w:color w:val="303030"/>
          <w:lang w:eastAsia="it-IT"/>
        </w:rPr>
        <w:t>Sibilla Cumana</w:t>
      </w:r>
      <w:r w:rsidRPr="003908C3">
        <w:rPr>
          <w:rFonts w:asciiTheme="minorHAnsi" w:eastAsia="Times New Roman" w:hAnsiTheme="minorHAnsi" w:cstheme="minorHAnsi"/>
          <w:color w:val="303030"/>
          <w:lang w:eastAsia="it-IT"/>
        </w:rPr>
        <w:t xml:space="preserve">, fu un centro ricco e di grande prestigio nel mondo antico: da qui la cultura greca si diffuse lungo tutta la penisola italiana portando l’alfabeto calcidese assimilato dagli Etruschi e dai </w:t>
      </w:r>
      <w:proofErr w:type="spellStart"/>
      <w:r w:rsidRPr="003908C3">
        <w:rPr>
          <w:rFonts w:asciiTheme="minorHAnsi" w:eastAsia="Times New Roman" w:hAnsiTheme="minorHAnsi" w:cstheme="minorHAnsi"/>
          <w:color w:val="303030"/>
          <w:lang w:eastAsia="it-IT"/>
        </w:rPr>
        <w:t>Latini.Cuma</w:t>
      </w:r>
      <w:proofErr w:type="spellEnd"/>
      <w:r w:rsidRPr="003908C3">
        <w:rPr>
          <w:rFonts w:asciiTheme="minorHAnsi" w:eastAsia="Times New Roman" w:hAnsiTheme="minorHAnsi" w:cstheme="minorHAnsi"/>
          <w:color w:val="303030"/>
          <w:lang w:eastAsia="it-IT"/>
        </w:rPr>
        <w:t xml:space="preserve"> (</w:t>
      </w:r>
      <w:proofErr w:type="spellStart"/>
      <w:r w:rsidRPr="003908C3">
        <w:rPr>
          <w:rFonts w:asciiTheme="minorHAnsi" w:eastAsia="Times New Roman" w:hAnsiTheme="minorHAnsi" w:cstheme="minorHAnsi"/>
          <w:i/>
          <w:iCs/>
          <w:color w:val="303030"/>
          <w:lang w:eastAsia="it-IT"/>
        </w:rPr>
        <w:t>Kýmē</w:t>
      </w:r>
      <w:proofErr w:type="spellEnd"/>
      <w:r w:rsidRPr="003908C3">
        <w:rPr>
          <w:rFonts w:asciiTheme="minorHAnsi" w:eastAsia="Times New Roman" w:hAnsiTheme="minorHAnsi" w:cstheme="minorHAnsi"/>
          <w:color w:val="303030"/>
          <w:lang w:eastAsia="it-IT"/>
        </w:rPr>
        <w:t xml:space="preserve"> in greco) è la colonia greca più antica e più lontana dalla madrepatria. Si stima che la data della sua fondazione risalga al 740 a.C. per mano di coloni provenienti dalla Calcide. In poco tempo il centro si espanse nei territori vicini imponendo il suo predominio su quasi tutto il litorale campano e influenzando anche culturalmente i popoli </w:t>
      </w:r>
      <w:proofErr w:type="spellStart"/>
      <w:proofErr w:type="gramStart"/>
      <w:r w:rsidRPr="003908C3">
        <w:rPr>
          <w:rFonts w:asciiTheme="minorHAnsi" w:eastAsia="Times New Roman" w:hAnsiTheme="minorHAnsi" w:cstheme="minorHAnsi"/>
          <w:color w:val="303030"/>
          <w:lang w:eastAsia="it-IT"/>
        </w:rPr>
        <w:t>vicini.La</w:t>
      </w:r>
      <w:proofErr w:type="spellEnd"/>
      <w:proofErr w:type="gramEnd"/>
      <w:r w:rsidRPr="003908C3">
        <w:rPr>
          <w:rFonts w:asciiTheme="minorHAnsi" w:eastAsia="Times New Roman" w:hAnsiTheme="minorHAnsi" w:cstheme="minorHAnsi"/>
          <w:color w:val="303030"/>
          <w:lang w:eastAsia="it-IT"/>
        </w:rPr>
        <w:t xml:space="preserve"> fortuna di </w:t>
      </w:r>
      <w:proofErr w:type="spellStart"/>
      <w:r w:rsidRPr="003908C3">
        <w:rPr>
          <w:rFonts w:asciiTheme="minorHAnsi" w:eastAsia="Times New Roman" w:hAnsiTheme="minorHAnsi" w:cstheme="minorHAnsi"/>
          <w:color w:val="303030"/>
          <w:lang w:eastAsia="it-IT"/>
        </w:rPr>
        <w:t>Cuma</w:t>
      </w:r>
      <w:proofErr w:type="spellEnd"/>
      <w:r w:rsidRPr="003908C3">
        <w:rPr>
          <w:rFonts w:asciiTheme="minorHAnsi" w:eastAsia="Times New Roman" w:hAnsiTheme="minorHAnsi" w:cstheme="minorHAnsi"/>
          <w:color w:val="303030"/>
          <w:lang w:eastAsia="it-IT"/>
        </w:rPr>
        <w:t xml:space="preserve">, tuttavia non durò a lungo: nel 421 a.C. fu conquistata dai Campani fino all’arrivo di Roma, di cui </w:t>
      </w:r>
      <w:proofErr w:type="spellStart"/>
      <w:r w:rsidRPr="003908C3">
        <w:rPr>
          <w:rFonts w:asciiTheme="minorHAnsi" w:eastAsia="Times New Roman" w:hAnsiTheme="minorHAnsi" w:cstheme="minorHAnsi"/>
          <w:color w:val="303030"/>
          <w:lang w:eastAsia="it-IT"/>
        </w:rPr>
        <w:t>Cuma</w:t>
      </w:r>
      <w:proofErr w:type="spellEnd"/>
      <w:r w:rsidRPr="003908C3">
        <w:rPr>
          <w:rFonts w:asciiTheme="minorHAnsi" w:eastAsia="Times New Roman" w:hAnsiTheme="minorHAnsi" w:cstheme="minorHAnsi"/>
          <w:color w:val="303030"/>
          <w:lang w:eastAsia="it-IT"/>
        </w:rPr>
        <w:t xml:space="preserve"> fu da sempre fedele alleata. Divenne Municipio romano nel 215 a.C.  e fu una delle roccaforti di Ottaviano durante la guerra civile. Riuscì a sopravvivere alle invasioni barbariche e cadde poi sotto il potere dei Bizantini nel 558 d.C. Le scorrerie dei Saraceni le diedero il colpo di grazia e il centro venne man mano abbandonato.</w:t>
      </w:r>
      <w:r w:rsidR="005F63B3">
        <w:rPr>
          <w:rFonts w:asciiTheme="minorHAnsi" w:eastAsia="Times New Roman" w:hAnsiTheme="minorHAnsi" w:cstheme="minorHAnsi"/>
          <w:color w:val="303030"/>
          <w:lang w:eastAsia="it-IT"/>
        </w:rPr>
        <w:t xml:space="preserve"> </w:t>
      </w:r>
      <w:r w:rsidRPr="003908C3">
        <w:rPr>
          <w:rFonts w:asciiTheme="minorHAnsi" w:eastAsia="Times New Roman" w:hAnsiTheme="minorHAnsi" w:cstheme="minorHAnsi"/>
          <w:color w:val="303030"/>
          <w:lang w:eastAsia="it-IT"/>
        </w:rPr>
        <w:t>Passeggiando per il parco archeologico si ha come la sensazione di trovarsi in un luogo mistico e surreale, nell’acropoli è possibile ammirare le mura e i resti del </w:t>
      </w:r>
      <w:r w:rsidRPr="003908C3">
        <w:rPr>
          <w:rFonts w:asciiTheme="minorHAnsi" w:eastAsia="Times New Roman" w:hAnsiTheme="minorHAnsi" w:cstheme="minorHAnsi"/>
          <w:b/>
          <w:bCs/>
          <w:color w:val="303030"/>
          <w:lang w:eastAsia="it-IT"/>
        </w:rPr>
        <w:t>Tempio di Giove</w:t>
      </w:r>
      <w:r w:rsidRPr="003908C3">
        <w:rPr>
          <w:rFonts w:asciiTheme="minorHAnsi" w:eastAsia="Times New Roman" w:hAnsiTheme="minorHAnsi" w:cstheme="minorHAnsi"/>
          <w:color w:val="303030"/>
          <w:lang w:eastAsia="it-IT"/>
        </w:rPr>
        <w:t>, la Cripta romana, l’Edificio Termale e l’Anfiteatro. Ci sono inoltre numerosi sepolcri dell’età greca e romana in prossimità dell’Arco Felice, viadotto costruito da Domiziano per il passaggio della via che collegava Pozzuoli a Rom</w:t>
      </w:r>
      <w:r w:rsidRPr="003908C3">
        <w:rPr>
          <w:rFonts w:ascii="Source Sans Pro" w:eastAsia="Times New Roman" w:hAnsi="Source Sans Pro"/>
          <w:color w:val="303030"/>
          <w:sz w:val="26"/>
          <w:szCs w:val="26"/>
          <w:lang w:eastAsia="it-IT"/>
        </w:rPr>
        <w:t>a.</w:t>
      </w:r>
    </w:p>
    <w:p w14:paraId="56DEF8DC" w14:textId="77777777" w:rsidR="000D181D" w:rsidRPr="006E7EFB" w:rsidRDefault="000D181D" w:rsidP="003908C3">
      <w:pPr>
        <w:ind w:firstLine="708"/>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E7EFB">
        <w:rPr>
          <w:color w:val="000000" w:themeColor="text1"/>
          <w:lang w:eastAsia="it-I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Ore 18:00 circa trasferimento a Napoli.</w:t>
      </w:r>
      <w:r w:rsidR="003908C3" w:rsidRPr="003908C3">
        <w:rPr>
          <w:noProof/>
        </w:rPr>
        <w:t xml:space="preserve"> </w:t>
      </w:r>
    </w:p>
    <w:p w14:paraId="42FE06D5" w14:textId="77777777" w:rsidR="00E15EE9" w:rsidRPr="006E7EFB" w:rsidRDefault="00E15EE9" w:rsidP="000D181D">
      <w:pPr>
        <w:ind w:left="708" w:firstLine="708"/>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E7EFB">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Sistemazi</w:t>
      </w:r>
      <w:r w:rsidR="00E056A2" w:rsidRPr="006E7EFB">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one presso Hotel </w:t>
      </w:r>
      <w:proofErr w:type="spellStart"/>
      <w:r w:rsidR="00E056A2" w:rsidRPr="006E7EFB">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Ramada</w:t>
      </w:r>
      <w:proofErr w:type="spellEnd"/>
      <w:r w:rsidR="00E056A2" w:rsidRPr="006E7EFB">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4****</w:t>
      </w:r>
      <w:r w:rsidRPr="006E7EFB">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2658FD56" w14:textId="77777777" w:rsidR="00E15EE9" w:rsidRPr="006E7EFB" w:rsidRDefault="00E056A2" w:rsidP="00E15EE9">
      <w:pPr>
        <w:ind w:left="1418"/>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E7EFB">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Cena e pernottamento</w:t>
      </w:r>
      <w:r w:rsidR="00E15EE9" w:rsidRPr="006E7EFB">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Serata libera. </w:t>
      </w:r>
    </w:p>
    <w:p w14:paraId="3EFB8B8F" w14:textId="77777777" w:rsidR="00A21661" w:rsidRPr="006E7EFB" w:rsidRDefault="00E15EE9" w:rsidP="00E15EE9">
      <w:pPr>
        <w:ind w:left="1418"/>
        <w:rPr>
          <w:b/>
          <w:color w:val="FF0000"/>
        </w:rPr>
      </w:pPr>
      <w:r w:rsidRPr="006E7EFB">
        <w:rPr>
          <w:b/>
          <w:color w:val="FF0000"/>
        </w:rPr>
        <w:lastRenderedPageBreak/>
        <w:t xml:space="preserve">2° Giorno </w:t>
      </w:r>
    </w:p>
    <w:p w14:paraId="5325B315" w14:textId="77777777" w:rsidR="00FD2A5D" w:rsidRPr="006E7EFB" w:rsidRDefault="00E15EE9" w:rsidP="00E15EE9">
      <w:pPr>
        <w:ind w:left="1418"/>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E7EFB">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Colazione</w:t>
      </w:r>
      <w:r w:rsidR="00A21661" w:rsidRPr="006E7EFB">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ore 8:00</w:t>
      </w:r>
    </w:p>
    <w:p w14:paraId="68540711" w14:textId="259E12BC" w:rsidR="006E7EFB" w:rsidRPr="006E7EFB" w:rsidRDefault="00624941" w:rsidP="006E7EFB">
      <w:pPr>
        <w:ind w:left="1418"/>
        <w:rPr>
          <w:rFonts w:ascii="Times New Roman" w:hAnsi="Times New Roman" w:cs="Times New Roman"/>
          <w:color w:val="000000" w:themeColor="text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E7EFB">
        <w:rPr>
          <w:noProof/>
        </w:rPr>
        <w:drawing>
          <wp:anchor distT="0" distB="0" distL="114300" distR="114300" simplePos="0" relativeHeight="251660288" behindDoc="0" locked="0" layoutInCell="1" allowOverlap="1" wp14:anchorId="6FD8AE87" wp14:editId="3C41899E">
            <wp:simplePos x="0" y="0"/>
            <wp:positionH relativeFrom="margin">
              <wp:align>right</wp:align>
            </wp:positionH>
            <wp:positionV relativeFrom="paragraph">
              <wp:posOffset>449580</wp:posOffset>
            </wp:positionV>
            <wp:extent cx="2390775" cy="1702435"/>
            <wp:effectExtent l="152400" t="133350" r="161925" b="164465"/>
            <wp:wrapSquare wrapText="bothSides"/>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90775" cy="1702435"/>
                    </a:xfrm>
                    <a:prstGeom prst="snip2DiagRect">
                      <a:avLst/>
                    </a:prstGeom>
                    <a:solidFill>
                      <a:srgbClr val="FFFFFF">
                        <a:shade val="85000"/>
                      </a:srgbClr>
                    </a:solidFill>
                    <a:ln w="88900" cap="sq">
                      <a:solidFill>
                        <a:srgbClr val="FFFFFF"/>
                      </a:solidFill>
                      <a:miter lim="800000"/>
                    </a:ln>
                    <a:effectLst>
                      <a:outerShdw blurRad="88900" algn="tl" rotWithShape="0">
                        <a:srgbClr val="000000">
                          <a:alpha val="45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r w:rsidR="00FD2A5D" w:rsidRPr="006E7EFB">
        <w:rPr>
          <w:rFonts w:ascii="Times New Roman" w:hAnsi="Times New Roman" w:cs="Times New Roman"/>
          <w:color w:val="000000" w:themeColor="text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Incontro con la guida in hotel e inizio della visita guidata al centro di Napoli con il seguente </w:t>
      </w:r>
      <w:r w:rsidR="006E7EFB" w:rsidRPr="006E7EFB">
        <w:rPr>
          <w:rFonts w:ascii="Times New Roman" w:hAnsi="Times New Roman" w:cs="Times New Roman"/>
          <w:color w:val="000000" w:themeColor="text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programma:</w:t>
      </w:r>
    </w:p>
    <w:p w14:paraId="7A9FFA3A" w14:textId="7ED52E0F" w:rsidR="006E7EFB" w:rsidRDefault="00FD2A5D" w:rsidP="006E7EFB">
      <w:pPr>
        <w:ind w:left="1418"/>
        <w:rPr>
          <w:rFonts w:ascii="Times New Roman" w:hAnsi="Times New Roman" w:cs="Times New Roman"/>
          <w:color w:val="000000" w:themeColor="text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E7EFB">
        <w:rPr>
          <w:rFonts w:ascii="Times New Roman" w:hAnsi="Times New Roman" w:cs="Times New Roman"/>
          <w:color w:val="000000" w:themeColor="text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w:t>
      </w:r>
      <w:r w:rsidR="00793C74" w:rsidRPr="006E7EFB">
        <w:rPr>
          <w:rFonts w:ascii="Times New Roman" w:hAnsi="Times New Roman" w:cs="Times New Roman"/>
          <w:color w:val="000000" w:themeColor="text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hiesa del Gesù Nuovo,</w:t>
      </w:r>
    </w:p>
    <w:p w14:paraId="664F8837" w14:textId="40F8D8B3" w:rsidR="006E7EFB" w:rsidRDefault="00793C74" w:rsidP="006E7EFB">
      <w:pPr>
        <w:ind w:left="1418"/>
        <w:rPr>
          <w:rFonts w:ascii="Times New Roman" w:hAnsi="Times New Roman" w:cs="Times New Roman"/>
          <w:color w:val="000000" w:themeColor="text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E7EFB">
        <w:rPr>
          <w:rFonts w:ascii="Times New Roman" w:hAnsi="Times New Roman" w:cs="Times New Roman"/>
          <w:color w:val="000000" w:themeColor="text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Basilic</w:t>
      </w:r>
      <w:r w:rsidR="00A94EC1" w:rsidRPr="006E7EFB">
        <w:rPr>
          <w:rFonts w:ascii="Times New Roman" w:hAnsi="Times New Roman" w:cs="Times New Roman"/>
          <w:color w:val="000000" w:themeColor="text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 di Santa Chiara,</w:t>
      </w:r>
    </w:p>
    <w:p w14:paraId="14299DA5" w14:textId="55B68E1C" w:rsidR="006E7EFB" w:rsidRDefault="00A94EC1" w:rsidP="006E7EFB">
      <w:pPr>
        <w:ind w:left="1418"/>
        <w:rPr>
          <w:rFonts w:ascii="Times New Roman" w:hAnsi="Times New Roman" w:cs="Times New Roman"/>
          <w:color w:val="000000" w:themeColor="text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E7EFB">
        <w:rPr>
          <w:rFonts w:ascii="Times New Roman" w:hAnsi="Times New Roman" w:cs="Times New Roman"/>
          <w:color w:val="000000" w:themeColor="text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Spaccanapoli.</w:t>
      </w:r>
    </w:p>
    <w:p w14:paraId="1B91797E" w14:textId="5BB2B0D8" w:rsidR="00A94EC1" w:rsidRPr="006E7EFB" w:rsidRDefault="00793C74" w:rsidP="006E7EFB">
      <w:pPr>
        <w:ind w:left="1418"/>
        <w:rPr>
          <w:rFonts w:ascii="Times New Roman" w:hAnsi="Times New Roman" w:cs="Times New Roman"/>
          <w:color w:val="000000" w:themeColor="text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E7EFB">
        <w:rPr>
          <w:rFonts w:ascii="Times New Roman" w:hAnsi="Times New Roman" w:cs="Times New Roman"/>
          <w:color w:val="000000" w:themeColor="text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Cappella Sansevero (Cristo Velato)</w:t>
      </w:r>
      <w:r w:rsidR="006E7EFB">
        <w:rPr>
          <w:rFonts w:ascii="Times New Roman" w:hAnsi="Times New Roman" w:cs="Times New Roman"/>
          <w:color w:val="000000" w:themeColor="text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A94EC1" w:rsidRPr="006E7EFB">
        <w:rPr>
          <w:rFonts w:ascii="Times New Roman" w:hAnsi="Times New Roman" w:cs="Times New Roman"/>
          <w:color w:val="000000" w:themeColor="text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L'incarico di eseguire il </w:t>
      </w:r>
      <w:r w:rsidR="00A94EC1" w:rsidRPr="006E7EFB">
        <w:rPr>
          <w:rFonts w:ascii="Times New Roman" w:hAnsi="Times New Roman" w:cs="Times New Roman"/>
          <w:i/>
          <w:iCs/>
          <w:color w:val="000000" w:themeColor="text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Cristo velato</w:t>
      </w:r>
      <w:r w:rsidR="00A94EC1" w:rsidRPr="006E7EFB">
        <w:rPr>
          <w:rFonts w:ascii="Times New Roman" w:hAnsi="Times New Roman" w:cs="Times New Roman"/>
          <w:color w:val="000000" w:themeColor="text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fu in un primo momento affidato allo scultore </w:t>
      </w:r>
      <w:hyperlink r:id="rId9" w:tooltip="Antonio Corradini" w:history="1">
        <w:r w:rsidR="00A94EC1" w:rsidRPr="006E7EFB">
          <w:rPr>
            <w:rFonts w:ascii="Times New Roman" w:hAnsi="Times New Roman" w:cs="Times New Roman"/>
            <w:color w:val="000000" w:themeColor="text1"/>
            <w:u w:val="single"/>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Antonio Corradini</w:t>
        </w:r>
      </w:hyperlink>
      <w:r w:rsidR="00A94EC1" w:rsidRPr="006E7EFB">
        <w:rPr>
          <w:rFonts w:ascii="Times New Roman" w:hAnsi="Times New Roman" w:cs="Times New Roman"/>
          <w:color w:val="000000" w:themeColor="text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tuttavia, deceduto da lì a breve, questi fece in tempo a realizzare solo un bozzetto in terracotta oggi al </w:t>
      </w:r>
      <w:hyperlink r:id="rId10" w:tooltip="Museo nazionale di San Martino" w:history="1">
        <w:r w:rsidR="00A94EC1" w:rsidRPr="006E7EFB">
          <w:rPr>
            <w:rFonts w:ascii="Times New Roman" w:hAnsi="Times New Roman" w:cs="Times New Roman"/>
            <w:color w:val="000000" w:themeColor="text1"/>
            <w:u w:val="single"/>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museo nazionale di San Martino</w:t>
        </w:r>
      </w:hyperlink>
      <w:r w:rsidR="00A94EC1" w:rsidRPr="006E7EFB">
        <w:rPr>
          <w:rFonts w:ascii="Times New Roman" w:hAnsi="Times New Roman" w:cs="Times New Roman"/>
          <w:color w:val="000000" w:themeColor="text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L'incarico passò così a </w:t>
      </w:r>
      <w:hyperlink r:id="rId11" w:tooltip="Giuseppe Sanmartino" w:history="1">
        <w:r w:rsidR="00A94EC1" w:rsidRPr="006E7EFB">
          <w:rPr>
            <w:rFonts w:ascii="Times New Roman" w:hAnsi="Times New Roman" w:cs="Times New Roman"/>
            <w:color w:val="000000" w:themeColor="text1"/>
            <w:u w:val="single"/>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Giuseppe </w:t>
        </w:r>
        <w:r w:rsidR="00624941" w:rsidRPr="006E7EFB">
          <w:rPr>
            <w:rFonts w:ascii="Times New Roman" w:hAnsi="Times New Roman" w:cs="Times New Roman"/>
            <w:color w:val="000000" w:themeColor="text1"/>
            <w:u w:val="single"/>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San martino</w:t>
        </w:r>
      </w:hyperlink>
      <w:r w:rsidR="00A94EC1" w:rsidRPr="006E7EFB">
        <w:rPr>
          <w:rFonts w:ascii="Times New Roman" w:hAnsi="Times New Roman" w:cs="Times New Roman"/>
          <w:color w:val="000000" w:themeColor="text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a cui venne affidato l'incarico di produrre «una statua di marmo scolpita a grandezza naturale, rappresentante Nostro Signore Gesù Cristo morto, coperto da un sudario trasparente realizzato dallo stesso blocco della statua.</w:t>
      </w:r>
      <w:r w:rsidR="00C94253" w:rsidRPr="006E7EFB">
        <w:rPr>
          <w:noProof/>
        </w:rPr>
        <w:t xml:space="preserve"> </w:t>
      </w:r>
    </w:p>
    <w:p w14:paraId="36EE933E" w14:textId="77777777" w:rsidR="00A94EC1" w:rsidRPr="006E7EFB" w:rsidRDefault="00793C74" w:rsidP="00FD2A5D">
      <w:pPr>
        <w:ind w:left="1418"/>
        <w:rPr>
          <w:rFonts w:ascii="Times New Roman" w:hAnsi="Times New Roman" w:cs="Times New Roman"/>
          <w:color w:val="000000" w:themeColor="text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E7EFB">
        <w:rPr>
          <w:rFonts w:ascii="Times New Roman" w:hAnsi="Times New Roman" w:cs="Times New Roman"/>
          <w:color w:val="000000" w:themeColor="text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Via San Gregorio Armeno (strada dei presepi), </w:t>
      </w:r>
    </w:p>
    <w:p w14:paraId="79937B66" w14:textId="77777777" w:rsidR="00E15EE9" w:rsidRPr="006E7EFB" w:rsidRDefault="00793C74" w:rsidP="00615077">
      <w:pPr>
        <w:ind w:left="1418"/>
        <w:rPr>
          <w:rFonts w:ascii="Times New Roman" w:hAnsi="Times New Roman" w:cs="Times New Roman"/>
          <w:color w:val="000000" w:themeColor="text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E7EFB">
        <w:rPr>
          <w:rFonts w:ascii="Times New Roman" w:hAnsi="Times New Roman" w:cs="Times New Roman"/>
          <w:color w:val="000000" w:themeColor="text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Complesso di San Lorenzo Maggiore con la Neapolis Sotterrata, Duomo di Napoli, Archivio Storico del Banco di </w:t>
      </w:r>
      <w:r w:rsidR="00A94EC1" w:rsidRPr="006E7EFB">
        <w:rPr>
          <w:rFonts w:ascii="Times New Roman" w:hAnsi="Times New Roman" w:cs="Times New Roman"/>
          <w:color w:val="000000" w:themeColor="text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Napoli. Durante</w:t>
      </w:r>
      <w:r w:rsidR="00FD2A5D" w:rsidRPr="006E7EFB">
        <w:rPr>
          <w:rFonts w:ascii="Times New Roman" w:hAnsi="Times New Roman" w:cs="Times New Roman"/>
          <w:color w:val="000000" w:themeColor="text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le visite </w:t>
      </w:r>
      <w:r w:rsidR="00A94EC1" w:rsidRPr="006E7EFB">
        <w:rPr>
          <w:rFonts w:ascii="Times New Roman" w:hAnsi="Times New Roman" w:cs="Times New Roman"/>
          <w:color w:val="000000" w:themeColor="text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sarà previsto una pausa per effettuare la pausa pranzo </w:t>
      </w:r>
      <w:r w:rsidR="00615077" w:rsidRPr="006E7EFB">
        <w:rPr>
          <w:rFonts w:ascii="Times New Roman" w:hAnsi="Times New Roman" w:cs="Times New Roman"/>
          <w:color w:val="000000" w:themeColor="text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libero.                      </w:t>
      </w:r>
      <w:r w:rsidR="00A94EC1" w:rsidRPr="006E7EFB">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Ore 19:00 rientro in hotel, </w:t>
      </w:r>
      <w:r w:rsidR="00615077" w:rsidRPr="006E7EFB">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cena,</w:t>
      </w:r>
      <w:r w:rsidR="00A94EC1" w:rsidRPr="006E7EFB">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serata libera e pernottamento.</w:t>
      </w:r>
      <w:bookmarkStart w:id="0" w:name="_Hlk525116102"/>
    </w:p>
    <w:bookmarkEnd w:id="0"/>
    <w:p w14:paraId="500FDF2B" w14:textId="77777777" w:rsidR="00624941" w:rsidRDefault="00E15EE9" w:rsidP="00624941">
      <w:pPr>
        <w:ind w:left="1418"/>
        <w:rPr>
          <w:b/>
          <w:color w:val="FF0000"/>
        </w:rPr>
      </w:pPr>
      <w:r w:rsidRPr="006E7EFB">
        <w:rPr>
          <w:b/>
          <w:color w:val="FF0000"/>
        </w:rPr>
        <w:t>3° Giorno</w:t>
      </w:r>
    </w:p>
    <w:p w14:paraId="435D8742" w14:textId="0DFA22A5" w:rsidR="00C94253" w:rsidRPr="00624941" w:rsidRDefault="00C94253" w:rsidP="00624941">
      <w:pPr>
        <w:ind w:left="1418"/>
        <w:rPr>
          <w:b/>
          <w:color w:val="FF0000"/>
        </w:rPr>
      </w:pPr>
      <w:r w:rsidRPr="006E7EFB">
        <w:rPr>
          <w:noProof/>
        </w:rPr>
        <w:drawing>
          <wp:anchor distT="0" distB="0" distL="114300" distR="114300" simplePos="0" relativeHeight="251659264" behindDoc="0" locked="0" layoutInCell="1" allowOverlap="1" wp14:anchorId="7F002C80" wp14:editId="44B818F2">
            <wp:simplePos x="0" y="0"/>
            <wp:positionH relativeFrom="column">
              <wp:posOffset>3683635</wp:posOffset>
            </wp:positionH>
            <wp:positionV relativeFrom="paragraph">
              <wp:posOffset>83185</wp:posOffset>
            </wp:positionV>
            <wp:extent cx="2929255" cy="1659255"/>
            <wp:effectExtent l="152400" t="171450" r="156845" b="169545"/>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2929255" cy="1659255"/>
                    </a:xfrm>
                    <a:prstGeom prst="snip2DiagRect">
                      <a:avLst/>
                    </a:prstGeom>
                    <a:solidFill>
                      <a:srgbClr val="FFFFFF">
                        <a:shade val="85000"/>
                      </a:srgbClr>
                    </a:solidFill>
                    <a:ln w="88900" cap="sq">
                      <a:solidFill>
                        <a:srgbClr val="FFFFFF"/>
                      </a:solidFill>
                      <a:miter lim="800000"/>
                    </a:ln>
                    <a:effectLst>
                      <a:outerShdw blurRad="88900" algn="tl" rotWithShape="0">
                        <a:srgbClr val="000000">
                          <a:alpha val="45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r w:rsidR="00E15EE9" w:rsidRPr="006E7EFB">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Colazione</w:t>
      </w:r>
      <w:r w:rsidR="00A94EC1" w:rsidRPr="006E7EFB">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ore 8:00</w:t>
      </w:r>
    </w:p>
    <w:p w14:paraId="761AC118" w14:textId="77777777" w:rsidR="00E15EE9" w:rsidRPr="006E7EFB" w:rsidRDefault="00C94253" w:rsidP="00E15EE9">
      <w:pPr>
        <w:ind w:left="1418"/>
        <w:rPr>
          <w:rFonts w:ascii="Times New Roman" w:hAnsi="Times New Roman" w:cs="Times New Roman"/>
          <w:color w:val="000000" w:themeColor="text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E7EFB">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w:t>
      </w:r>
      <w:r w:rsidR="00A94EC1" w:rsidRPr="006E7EFB">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ncontro con la guida in Hotel </w:t>
      </w:r>
      <w:r w:rsidRPr="006E7EFB">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 mattinata dedicata alla</w:t>
      </w:r>
      <w:r w:rsidRPr="006E7EFB">
        <w:rPr>
          <w:rFonts w:ascii="Times New Roman" w:hAnsi="Times New Roman" w:cs="Times New Roman"/>
          <w:color w:val="000000" w:themeColor="text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visita de</w:t>
      </w:r>
      <w:r w:rsidR="00A94EC1" w:rsidRPr="006E7EFB">
        <w:rPr>
          <w:rFonts w:ascii="Times New Roman" w:hAnsi="Times New Roman" w:cs="Times New Roman"/>
          <w:color w:val="000000" w:themeColor="text1"/>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lla zona monumentale con una passeggiata a Piazza del Plebiscito, chiesa di San Francesco di Paola, esterni del Palazzo Reale, esterni Teatro San Carlo, Galleria Umberto e Castel Nuovo (Maschio Angioino).</w:t>
      </w:r>
    </w:p>
    <w:p w14:paraId="7B6EB8EA" w14:textId="77777777" w:rsidR="00E15EE9" w:rsidRPr="006E7EFB" w:rsidRDefault="00F97134" w:rsidP="00F97134">
      <w:pPr>
        <w:ind w:left="1418"/>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E7EFB">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Pranzo in ristorante riservato.</w:t>
      </w:r>
      <w:r w:rsidRPr="006E7EFB">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6E7EFB">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6E7EFB">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6E7EFB">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6E7EFB">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6E7EFB">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6E7EFB">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6E7EFB">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6E7EFB">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       Ore 15:3</w:t>
      </w:r>
      <w:r w:rsidR="00843F43" w:rsidRPr="006E7EFB">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 p</w:t>
      </w:r>
      <w:r w:rsidRPr="006E7EFB">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artenza per il rientro a </w:t>
      </w:r>
      <w:r w:rsidR="00C94253" w:rsidRPr="006E7EFB">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Cesena, durante</w:t>
      </w:r>
      <w:r w:rsidRPr="006E7EFB">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il viaggio effettueremo la sosta per la cena libera</w:t>
      </w:r>
      <w:r w:rsidR="00615077" w:rsidRPr="006E7EFB">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843F43" w:rsidRPr="006E7EFB">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arrivo previsto in tarda serata</w:t>
      </w:r>
      <w:r w:rsidR="00615077" w:rsidRPr="006E7EFB">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61B8EB4E" w14:textId="77777777" w:rsidR="00C94253" w:rsidRPr="006E7EFB" w:rsidRDefault="00C94253" w:rsidP="00F97134">
      <w:pPr>
        <w:ind w:left="1418"/>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E280ABF" w14:textId="77777777" w:rsidR="00647147" w:rsidRDefault="00647147" w:rsidP="00615077">
      <w:pPr>
        <w:rPr>
          <w:rFonts w:ascii="Times New Roman" w:hAnsi="Times New Roman" w:cs="Times New Roman"/>
          <w:color w:val="000000" w:themeColor="text1"/>
          <w:sz w:val="44"/>
          <w:szCs w:val="44"/>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pPr>
      <w:r>
        <w:rPr>
          <w:rFonts w:ascii="Times New Roman" w:hAnsi="Times New Roman" w:cs="Times New Roman"/>
          <w:color w:val="000000" w:themeColor="text1"/>
          <w:sz w:val="44"/>
          <w:szCs w:val="44"/>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t xml:space="preserve">          </w:t>
      </w:r>
      <w:r w:rsidR="00615077" w:rsidRPr="00647147">
        <w:rPr>
          <w:rFonts w:ascii="Times New Roman" w:hAnsi="Times New Roman" w:cs="Times New Roman"/>
          <w:color w:val="000000" w:themeColor="text1"/>
          <w:sz w:val="44"/>
          <w:szCs w:val="44"/>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t xml:space="preserve"> </w:t>
      </w:r>
      <w:r w:rsidR="00E15EE9" w:rsidRPr="00647147">
        <w:rPr>
          <w:rFonts w:ascii="Times New Roman" w:hAnsi="Times New Roman" w:cs="Times New Roman"/>
          <w:color w:val="000000" w:themeColor="text1"/>
          <w:sz w:val="44"/>
          <w:szCs w:val="44"/>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t>Quota di partecipazione €</w:t>
      </w:r>
      <w:r w:rsidR="005D4A4C">
        <w:rPr>
          <w:rFonts w:ascii="Times New Roman" w:hAnsi="Times New Roman" w:cs="Times New Roman"/>
          <w:color w:val="000000" w:themeColor="text1"/>
          <w:sz w:val="44"/>
          <w:szCs w:val="44"/>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t xml:space="preserve"> </w:t>
      </w:r>
      <w:r w:rsidR="00E15EE9" w:rsidRPr="00647147">
        <w:rPr>
          <w:rFonts w:ascii="Times New Roman" w:hAnsi="Times New Roman" w:cs="Times New Roman"/>
          <w:color w:val="000000" w:themeColor="text1"/>
          <w:sz w:val="44"/>
          <w:szCs w:val="44"/>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t>3</w:t>
      </w:r>
      <w:r w:rsidR="005D4A4C">
        <w:rPr>
          <w:rFonts w:ascii="Times New Roman" w:hAnsi="Times New Roman" w:cs="Times New Roman"/>
          <w:color w:val="000000" w:themeColor="text1"/>
          <w:sz w:val="44"/>
          <w:szCs w:val="44"/>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t>5</w:t>
      </w:r>
      <w:r w:rsidR="00CA4252">
        <w:rPr>
          <w:rFonts w:ascii="Times New Roman" w:hAnsi="Times New Roman" w:cs="Times New Roman"/>
          <w:color w:val="000000" w:themeColor="text1"/>
          <w:sz w:val="44"/>
          <w:szCs w:val="44"/>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t>0</w:t>
      </w:r>
      <w:r w:rsidR="00E15EE9" w:rsidRPr="00647147">
        <w:rPr>
          <w:rFonts w:ascii="Times New Roman" w:hAnsi="Times New Roman" w:cs="Times New Roman"/>
          <w:color w:val="000000" w:themeColor="text1"/>
          <w:sz w:val="44"/>
          <w:szCs w:val="44"/>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t>,00</w:t>
      </w:r>
      <w:r>
        <w:rPr>
          <w:rFonts w:ascii="Times New Roman" w:hAnsi="Times New Roman" w:cs="Times New Roman"/>
          <w:color w:val="000000" w:themeColor="text1"/>
          <w:sz w:val="44"/>
          <w:szCs w:val="44"/>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t xml:space="preserve"> </w:t>
      </w:r>
    </w:p>
    <w:p w14:paraId="3130FB15" w14:textId="77777777" w:rsidR="00E15EE9" w:rsidRPr="00647147" w:rsidRDefault="00647147" w:rsidP="00615077">
      <w:pPr>
        <w:rPr>
          <w:rFonts w:ascii="Times New Roman" w:hAnsi="Times New Roman" w:cs="Times New Roman"/>
          <w:color w:val="000000" w:themeColor="text1"/>
          <w:sz w:val="44"/>
          <w:szCs w:val="44"/>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pPr>
      <w:r>
        <w:rPr>
          <w:rFonts w:ascii="Times New Roman" w:hAnsi="Times New Roman" w:cs="Times New Roman"/>
          <w:color w:val="000000" w:themeColor="text1"/>
          <w:sz w:val="44"/>
          <w:szCs w:val="44"/>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t xml:space="preserve">            </w:t>
      </w:r>
      <w:r w:rsidR="00E230F7" w:rsidRPr="00647147">
        <w:rPr>
          <w:rFonts w:ascii="Times New Roman" w:hAnsi="Times New Roman" w:cs="Times New Roman"/>
          <w:color w:val="000000" w:themeColor="text1"/>
          <w:sz w:val="44"/>
          <w:szCs w:val="44"/>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t xml:space="preserve"> </w:t>
      </w:r>
      <w:r w:rsidR="00CA4252">
        <w:rPr>
          <w:rFonts w:ascii="Times New Roman" w:hAnsi="Times New Roman" w:cs="Times New Roman"/>
          <w:color w:val="000000" w:themeColor="text1"/>
          <w:sz w:val="44"/>
          <w:szCs w:val="44"/>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t>S</w:t>
      </w:r>
      <w:r w:rsidR="00E15EE9" w:rsidRPr="00647147">
        <w:rPr>
          <w:rFonts w:ascii="Times New Roman" w:hAnsi="Times New Roman" w:cs="Times New Roman"/>
          <w:color w:val="000000" w:themeColor="text1"/>
          <w:sz w:val="44"/>
          <w:szCs w:val="44"/>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t>uppl. Singola €</w:t>
      </w:r>
      <w:r w:rsidR="005D4A4C">
        <w:rPr>
          <w:rFonts w:ascii="Times New Roman" w:hAnsi="Times New Roman" w:cs="Times New Roman"/>
          <w:color w:val="000000" w:themeColor="text1"/>
          <w:sz w:val="44"/>
          <w:szCs w:val="44"/>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t xml:space="preserve"> </w:t>
      </w:r>
      <w:r w:rsidR="00864ABF">
        <w:rPr>
          <w:rFonts w:ascii="Times New Roman" w:hAnsi="Times New Roman" w:cs="Times New Roman"/>
          <w:color w:val="000000" w:themeColor="text1"/>
          <w:sz w:val="44"/>
          <w:szCs w:val="44"/>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t>6</w:t>
      </w:r>
      <w:r w:rsidR="00CA4252">
        <w:rPr>
          <w:rFonts w:ascii="Times New Roman" w:hAnsi="Times New Roman" w:cs="Times New Roman"/>
          <w:color w:val="000000" w:themeColor="text1"/>
          <w:sz w:val="44"/>
          <w:szCs w:val="44"/>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t>0</w:t>
      </w:r>
      <w:r w:rsidR="00E15EE9" w:rsidRPr="00647147">
        <w:rPr>
          <w:rFonts w:ascii="Times New Roman" w:hAnsi="Times New Roman" w:cs="Times New Roman"/>
          <w:color w:val="000000" w:themeColor="text1"/>
          <w:sz w:val="44"/>
          <w:szCs w:val="44"/>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t>,00</w:t>
      </w:r>
    </w:p>
    <w:p w14:paraId="4B53ACBF" w14:textId="45ECB054" w:rsidR="00E15EE9" w:rsidRPr="00F97134" w:rsidRDefault="00E230F7" w:rsidP="0089290F">
      <w:pPr>
        <w:ind w:left="708" w:firstLine="708"/>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97134">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E15EE9" w:rsidRPr="00F97134">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LA </w:t>
      </w:r>
      <w:r w:rsidR="0089290F">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QUOT</w:t>
      </w:r>
      <w:r w:rsidR="00E15EE9" w:rsidRPr="00F97134">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 COMPRENDE:</w:t>
      </w:r>
    </w:p>
    <w:p w14:paraId="6416F5C0" w14:textId="77777777" w:rsidR="00E15EE9" w:rsidRPr="00F97134" w:rsidRDefault="00E15EE9" w:rsidP="00E15EE9">
      <w:pPr>
        <w:ind w:left="1418"/>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97134">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Viaggio in bus GT;</w:t>
      </w:r>
    </w:p>
    <w:p w14:paraId="5FDEA2D6" w14:textId="032EEC0D" w:rsidR="00E15EE9" w:rsidRDefault="00E15EE9" w:rsidP="00E230F7">
      <w:pPr>
        <w:ind w:left="1843"/>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97134">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Servizio di</w:t>
      </w:r>
      <w:r w:rsidR="00843F43" w:rsidRPr="00F97134">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pernottamento</w:t>
      </w:r>
      <w:r w:rsidR="00615077">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cena</w:t>
      </w:r>
      <w:r w:rsidR="00843F43" w:rsidRPr="00F97134">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 colazione </w:t>
      </w:r>
      <w:r w:rsidR="00615077">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in albergo 4**** a Napoli in posizione </w:t>
      </w:r>
      <w:r w:rsidR="00C94253">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centralissima, </w:t>
      </w:r>
      <w:r w:rsidR="00C94253" w:rsidRPr="00F97134">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dalla</w:t>
      </w:r>
      <w:r w:rsidR="00615077">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cena del 0</w:t>
      </w:r>
      <w:r w:rsidR="00975597">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00615077">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/04/20</w:t>
      </w:r>
      <w:r w:rsidR="00975597">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w:t>
      </w:r>
      <w:r w:rsidR="00615077">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alla colazione del 0</w:t>
      </w:r>
      <w:r w:rsidR="00975597">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r w:rsidR="00615077">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/04/20</w:t>
      </w:r>
      <w:r w:rsidR="00975597">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w:t>
      </w:r>
      <w:r w:rsidR="00E230F7" w:rsidRPr="00F97134">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7B19CEA5" w14:textId="53E1B2EB" w:rsidR="00E230F7" w:rsidRPr="00F97134" w:rsidRDefault="00615077" w:rsidP="00615077">
      <w:pPr>
        <w:ind w:left="1135" w:firstLine="283"/>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E15EE9" w:rsidRPr="00F97134">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Pranzo del 0</w:t>
      </w:r>
      <w:r w:rsidR="00975597">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/04/2019 in ristorante </w:t>
      </w:r>
      <w:r w:rsidR="00C94253">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riservato in</w:t>
      </w: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centro a Napoli</w:t>
      </w:r>
      <w:r w:rsidR="00E230F7" w:rsidRPr="00F97134">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28198727" w14:textId="1B5A0553" w:rsidR="00E15EE9" w:rsidRPr="00F97134" w:rsidRDefault="00E230F7" w:rsidP="00E15EE9">
      <w:pPr>
        <w:ind w:left="1418"/>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97134">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E15EE9" w:rsidRPr="00F97134">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Servizio guida HD del </w:t>
      </w:r>
      <w:r w:rsidR="00615077">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w:t>
      </w:r>
      <w:r w:rsidR="00975597">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00615077">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/04/20</w:t>
      </w:r>
      <w:r w:rsidR="00624941">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w:t>
      </w:r>
      <w:r w:rsidRPr="00F97134">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7662BCB4" w14:textId="4836D48D" w:rsidR="00E15EE9" w:rsidRPr="00F97134" w:rsidRDefault="00E15EE9" w:rsidP="00E15EE9">
      <w:pPr>
        <w:ind w:left="1418"/>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97134">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Servizio guida FD del </w:t>
      </w:r>
      <w:r w:rsidR="00615077">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w:t>
      </w:r>
      <w:r w:rsidR="00975597">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r w:rsidR="00615077">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04/20</w:t>
      </w:r>
      <w:r w:rsidR="00624941">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w:t>
      </w:r>
      <w:r w:rsidR="00E230F7" w:rsidRPr="00F97134">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44EE47EA" w14:textId="0DA38D5E" w:rsidR="00E15EE9" w:rsidRDefault="00E15EE9" w:rsidP="00E15EE9">
      <w:pPr>
        <w:ind w:left="1418"/>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97134">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Servizio guida HD del </w:t>
      </w:r>
      <w:r w:rsidR="00615077">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w:t>
      </w:r>
      <w:r w:rsidR="00975597">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r w:rsidR="00615077">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/04/20</w:t>
      </w:r>
      <w:r w:rsidR="00624941">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w:t>
      </w:r>
      <w:r w:rsidRPr="00F97134">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0449C609" w14:textId="77777777" w:rsidR="00CA4252" w:rsidRDefault="00CA4252" w:rsidP="00E15EE9">
      <w:pPr>
        <w:ind w:left="1418"/>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Utilizzo audioguide per tutta le visite guidate,</w:t>
      </w:r>
    </w:p>
    <w:p w14:paraId="1D3EFB92" w14:textId="7605EFA5" w:rsidR="00615077" w:rsidRDefault="00615077" w:rsidP="00E15EE9">
      <w:pPr>
        <w:ind w:left="1418"/>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Ingresso a: Sansevero, Scavi</w:t>
      </w:r>
      <w:r w:rsidR="00975597">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di</w:t>
      </w: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00975597">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Cuma</w:t>
      </w:r>
      <w:proofErr w:type="spellEnd"/>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Archivio Storico del Banco di Napoli, Complesso di</w:t>
      </w:r>
    </w:p>
    <w:p w14:paraId="1445E1A4" w14:textId="77777777" w:rsidR="00C94253" w:rsidRDefault="00615077" w:rsidP="00C94253">
      <w:pPr>
        <w:ind w:left="1418"/>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San Lorenzo </w:t>
      </w:r>
      <w:r w:rsidR="00C94253">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Maggiore, Maschio Angioino.</w:t>
      </w:r>
    </w:p>
    <w:p w14:paraId="57EDFCA3" w14:textId="77777777" w:rsidR="00E15EE9" w:rsidRPr="00C94253" w:rsidRDefault="00C94253" w:rsidP="00C94253">
      <w:pPr>
        <w:ind w:left="1418"/>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E15EE9" w:rsidRPr="00F97134">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Assicurazione Medico Bagaglio.</w:t>
      </w:r>
    </w:p>
    <w:p w14:paraId="6001CB8F" w14:textId="77777777" w:rsidR="00E15EE9" w:rsidRPr="00F97134" w:rsidRDefault="00E15EE9" w:rsidP="00E15EE9">
      <w:pPr>
        <w:ind w:left="1418"/>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FEB1EB1" w14:textId="77777777" w:rsidR="00E230F7" w:rsidRPr="00F97134" w:rsidRDefault="00F97134" w:rsidP="00F97134">
      <w:pPr>
        <w:ind w:left="1418"/>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97134">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 QUOTA NON COMPRENDE</w:t>
      </w:r>
    </w:p>
    <w:p w14:paraId="3A053BCD" w14:textId="77777777" w:rsidR="00E15EE9" w:rsidRPr="00F97134" w:rsidRDefault="00E15EE9" w:rsidP="00E15EE9">
      <w:pPr>
        <w:ind w:left="1418"/>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97134">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Mance;</w:t>
      </w:r>
    </w:p>
    <w:p w14:paraId="75D3F698" w14:textId="77777777" w:rsidR="00E15EE9" w:rsidRPr="00F97134" w:rsidRDefault="00E15EE9" w:rsidP="00E15EE9">
      <w:pPr>
        <w:ind w:left="1418"/>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97134">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Tutto quanto non espressamente indicato alla voce “La quota comprende”.</w:t>
      </w:r>
    </w:p>
    <w:p w14:paraId="531E8D2D" w14:textId="528EBF3D" w:rsidR="00D0553C" w:rsidRDefault="00936DA8" w:rsidP="00D0553C">
      <w:pPr>
        <w:ind w:left="708"/>
        <w:rPr>
          <w:b/>
          <w:sz w:val="28"/>
        </w:rPr>
      </w:pPr>
      <w:r w:rsidRPr="00647147">
        <w:rPr>
          <w:rFonts w:ascii="Times New Roman" w:hAnsi="Times New Roman" w:cs="Times New Roman"/>
          <w:color w:val="000000" w:themeColor="text1"/>
          <w:sz w:val="32"/>
          <w:szCs w:val="32"/>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t xml:space="preserve"> </w:t>
      </w:r>
      <w:r w:rsidRPr="00647147">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t xml:space="preserve"> </w:t>
      </w:r>
      <w:r w:rsidR="006E7EFB" w:rsidRPr="00647147">
        <w:rPr>
          <w:rFonts w:ascii="Times New Roman" w:hAnsi="Times New Roman" w:cs="Times New Roman"/>
          <w:color w:val="000000" w:themeColor="text1"/>
          <w:sz w:val="36"/>
          <w:szCs w:val="36"/>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t>L</w:t>
      </w:r>
      <w:r w:rsidRPr="00647147">
        <w:rPr>
          <w:rFonts w:ascii="Times New Roman" w:hAnsi="Times New Roman" w:cs="Times New Roman"/>
          <w:color w:val="000000" w:themeColor="text1"/>
          <w:sz w:val="36"/>
          <w:szCs w:val="36"/>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t>a prenotazione si riterrà valida dopo aver versato un ac</w:t>
      </w:r>
      <w:r w:rsidR="00F97134" w:rsidRPr="00647147">
        <w:rPr>
          <w:rFonts w:ascii="Times New Roman" w:hAnsi="Times New Roman" w:cs="Times New Roman"/>
          <w:color w:val="000000" w:themeColor="text1"/>
          <w:sz w:val="36"/>
          <w:szCs w:val="36"/>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t xml:space="preserve">conto di euro </w:t>
      </w:r>
      <w:r w:rsidR="00975597">
        <w:rPr>
          <w:rFonts w:ascii="Times New Roman" w:hAnsi="Times New Roman" w:cs="Times New Roman"/>
          <w:color w:val="000000" w:themeColor="text1"/>
          <w:sz w:val="36"/>
          <w:szCs w:val="36"/>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t>10</w:t>
      </w:r>
      <w:r w:rsidR="00F97134" w:rsidRPr="00647147">
        <w:rPr>
          <w:rFonts w:ascii="Times New Roman" w:hAnsi="Times New Roman" w:cs="Times New Roman"/>
          <w:color w:val="000000" w:themeColor="text1"/>
          <w:sz w:val="36"/>
          <w:szCs w:val="36"/>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t xml:space="preserve">0,00 </w:t>
      </w:r>
      <w:r w:rsidR="00F97134" w:rsidRPr="00647147">
        <w:rPr>
          <w:rFonts w:ascii="Times New Roman" w:hAnsi="Times New Roman" w:cs="Times New Roman"/>
          <w:color w:val="000000" w:themeColor="text1"/>
          <w:sz w:val="36"/>
          <w:szCs w:val="36"/>
          <w:u w:val="single"/>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t>entro e non oltre</w:t>
      </w:r>
      <w:r w:rsidR="00F97134" w:rsidRPr="00647147">
        <w:rPr>
          <w:rFonts w:ascii="Times New Roman" w:hAnsi="Times New Roman" w:cs="Times New Roman"/>
          <w:color w:val="000000" w:themeColor="text1"/>
          <w:sz w:val="36"/>
          <w:szCs w:val="36"/>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t xml:space="preserve"> il </w:t>
      </w:r>
      <w:r w:rsidR="005F63B3">
        <w:rPr>
          <w:rFonts w:ascii="Times New Roman" w:hAnsi="Times New Roman" w:cs="Times New Roman"/>
          <w:color w:val="000000" w:themeColor="text1"/>
          <w:sz w:val="36"/>
          <w:szCs w:val="36"/>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t>20</w:t>
      </w:r>
      <w:r w:rsidR="00F97134" w:rsidRPr="00647147">
        <w:rPr>
          <w:rFonts w:ascii="Times New Roman" w:hAnsi="Times New Roman" w:cs="Times New Roman"/>
          <w:color w:val="000000" w:themeColor="text1"/>
          <w:sz w:val="36"/>
          <w:szCs w:val="36"/>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t>/12</w:t>
      </w:r>
      <w:r w:rsidRPr="00647147">
        <w:rPr>
          <w:rFonts w:ascii="Times New Roman" w:hAnsi="Times New Roman" w:cs="Times New Roman"/>
          <w:color w:val="000000" w:themeColor="text1"/>
          <w:sz w:val="36"/>
          <w:szCs w:val="36"/>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t>/201</w:t>
      </w:r>
      <w:r w:rsidR="005F63B3">
        <w:rPr>
          <w:rFonts w:ascii="Times New Roman" w:hAnsi="Times New Roman" w:cs="Times New Roman"/>
          <w:color w:val="000000" w:themeColor="text1"/>
          <w:sz w:val="36"/>
          <w:szCs w:val="36"/>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t>9</w:t>
      </w:r>
      <w:r w:rsidR="00D0553C">
        <w:rPr>
          <w:rFonts w:ascii="Times New Roman" w:hAnsi="Times New Roman" w:cs="Times New Roman"/>
          <w:color w:val="000000" w:themeColor="text1"/>
          <w:sz w:val="36"/>
          <w:szCs w:val="36"/>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t xml:space="preserve"> ed il saldo entro il        15 /02/2020</w:t>
      </w:r>
      <w:r w:rsidRPr="00647147">
        <w:rPr>
          <w:rFonts w:ascii="Times New Roman" w:hAnsi="Times New Roman" w:cs="Times New Roman"/>
          <w:color w:val="000000" w:themeColor="text1"/>
          <w:sz w:val="36"/>
          <w:szCs w:val="36"/>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t>.</w:t>
      </w:r>
      <w:r w:rsidR="005F63B3" w:rsidRPr="00936DA8">
        <w:rPr>
          <w:b/>
          <w:sz w:val="28"/>
        </w:rPr>
        <w:t xml:space="preserve">          </w:t>
      </w:r>
      <w:r w:rsidR="005F63B3">
        <w:rPr>
          <w:b/>
          <w:sz w:val="28"/>
        </w:rPr>
        <w:t xml:space="preserve"> Spighi Angelo   cell.3452210758</w:t>
      </w:r>
    </w:p>
    <w:p w14:paraId="45783E3A" w14:textId="77777777" w:rsidR="00624941" w:rsidRDefault="00624941" w:rsidP="00D0553C">
      <w:pPr>
        <w:ind w:left="2834" w:firstLine="706"/>
        <w:rPr>
          <w:b/>
        </w:rPr>
      </w:pPr>
    </w:p>
    <w:p w14:paraId="367CDA07" w14:textId="77777777" w:rsidR="00624941" w:rsidRDefault="00624941" w:rsidP="00D0553C">
      <w:pPr>
        <w:ind w:left="2834" w:firstLine="706"/>
        <w:rPr>
          <w:b/>
        </w:rPr>
      </w:pPr>
    </w:p>
    <w:p w14:paraId="16AD62A9" w14:textId="77777777" w:rsidR="00624941" w:rsidRDefault="00624941" w:rsidP="00D0553C">
      <w:pPr>
        <w:ind w:left="2834" w:firstLine="706"/>
        <w:rPr>
          <w:b/>
        </w:rPr>
      </w:pPr>
    </w:p>
    <w:p w14:paraId="1D2324D4" w14:textId="5EA64FC3" w:rsidR="00D0553C" w:rsidRPr="00624941" w:rsidRDefault="005F63B3" w:rsidP="00D0553C">
      <w:pPr>
        <w:ind w:left="2834" w:firstLine="706"/>
        <w:rPr>
          <w:b/>
          <w:sz w:val="32"/>
          <w:szCs w:val="32"/>
        </w:rPr>
      </w:pPr>
      <w:r w:rsidRPr="00624941">
        <w:rPr>
          <w:b/>
          <w:sz w:val="32"/>
          <w:szCs w:val="32"/>
        </w:rPr>
        <w:t xml:space="preserve"> </w:t>
      </w:r>
      <w:r w:rsidR="00D0553C" w:rsidRPr="00624941">
        <w:rPr>
          <w:b/>
          <w:sz w:val="32"/>
          <w:szCs w:val="32"/>
        </w:rPr>
        <w:t xml:space="preserve">PENALI </w:t>
      </w:r>
      <w:r w:rsidR="00733751">
        <w:rPr>
          <w:b/>
          <w:sz w:val="32"/>
          <w:szCs w:val="32"/>
        </w:rPr>
        <w:t xml:space="preserve">PER </w:t>
      </w:r>
      <w:r w:rsidR="00D0553C" w:rsidRPr="00624941">
        <w:rPr>
          <w:b/>
          <w:sz w:val="32"/>
          <w:szCs w:val="32"/>
        </w:rPr>
        <w:t>CANCELLAZIONE</w:t>
      </w:r>
    </w:p>
    <w:p w14:paraId="71D573BD" w14:textId="03C17FBF" w:rsidR="00D0553C" w:rsidRPr="00D0553C" w:rsidRDefault="00733751" w:rsidP="00733751">
      <w:pPr>
        <w:ind w:left="360" w:firstLine="708"/>
        <w:rPr>
          <w:b/>
        </w:rPr>
      </w:pPr>
      <w:r>
        <w:rPr>
          <w:b/>
        </w:rPr>
        <w:t>Rinunce da parte del cliente</w:t>
      </w:r>
    </w:p>
    <w:p w14:paraId="5E9BC7E0" w14:textId="6AB9CABE" w:rsidR="00D0553C" w:rsidRPr="00D0553C" w:rsidRDefault="00D0553C" w:rsidP="00D0553C">
      <w:pPr>
        <w:pStyle w:val="Paragrafoelenco"/>
        <w:numPr>
          <w:ilvl w:val="0"/>
          <w:numId w:val="3"/>
        </w:numPr>
        <w:rPr>
          <w:b/>
        </w:rPr>
      </w:pPr>
      <w:r w:rsidRPr="00D0553C">
        <w:rPr>
          <w:b/>
        </w:rPr>
        <w:t>fino al 31° giorno dalla data di partenza (esclusa), sarà trattenuta una penale pari al 30% della quota di partecipazione.</w:t>
      </w:r>
    </w:p>
    <w:p w14:paraId="251EEA59" w14:textId="0FDE8E42" w:rsidR="00D0553C" w:rsidRPr="00D0553C" w:rsidRDefault="00D0553C" w:rsidP="00D0553C">
      <w:pPr>
        <w:pStyle w:val="Paragrafoelenco"/>
        <w:numPr>
          <w:ilvl w:val="0"/>
          <w:numId w:val="3"/>
        </w:numPr>
        <w:rPr>
          <w:b/>
        </w:rPr>
      </w:pPr>
      <w:r w:rsidRPr="00D0553C">
        <w:rPr>
          <w:b/>
        </w:rPr>
        <w:t>dal 30° al 21° giorno (incluso), rispetto alla data di partenza (esclusa), sarà trattenuta una penale del 40% della quota di partecipazione</w:t>
      </w:r>
    </w:p>
    <w:p w14:paraId="62CD4A07" w14:textId="5157FEA9" w:rsidR="00D0553C" w:rsidRPr="00D0553C" w:rsidRDefault="00D0553C" w:rsidP="00D0553C">
      <w:pPr>
        <w:pStyle w:val="Paragrafoelenco"/>
        <w:numPr>
          <w:ilvl w:val="0"/>
          <w:numId w:val="3"/>
        </w:numPr>
        <w:rPr>
          <w:b/>
        </w:rPr>
      </w:pPr>
      <w:r w:rsidRPr="00D0553C">
        <w:rPr>
          <w:b/>
        </w:rPr>
        <w:t>dal 20° al 10° giorno (incluso), rispetto alla data di partenza (esclusa) sarà trattenuta una penale del 60% della quota di partecipazione</w:t>
      </w:r>
    </w:p>
    <w:p w14:paraId="5B676361" w14:textId="32F16BA1" w:rsidR="00D0553C" w:rsidRPr="00D0553C" w:rsidRDefault="00D0553C" w:rsidP="00D0553C">
      <w:pPr>
        <w:pStyle w:val="Paragrafoelenco"/>
        <w:numPr>
          <w:ilvl w:val="0"/>
          <w:numId w:val="3"/>
        </w:numPr>
        <w:rPr>
          <w:b/>
        </w:rPr>
      </w:pPr>
      <w:r w:rsidRPr="00D0553C">
        <w:rPr>
          <w:b/>
        </w:rPr>
        <w:t>dal 9° giorno al 3° giorno (incluso) rispetto alla data di partenza (esclusa) sarà trattenuto il 75% della quota di partecipazione</w:t>
      </w:r>
    </w:p>
    <w:p w14:paraId="285C6DDC" w14:textId="2337C319" w:rsidR="00D0553C" w:rsidRPr="00D0553C" w:rsidRDefault="00D0553C" w:rsidP="00D0553C">
      <w:pPr>
        <w:pStyle w:val="Paragrafoelenco"/>
        <w:numPr>
          <w:ilvl w:val="0"/>
          <w:numId w:val="3"/>
        </w:numPr>
        <w:rPr>
          <w:b/>
        </w:rPr>
      </w:pPr>
      <w:r w:rsidRPr="00D0553C">
        <w:rPr>
          <w:b/>
        </w:rPr>
        <w:t>Nessun rimborso per cancellazioni effettuate dal 2° gg (48 ORE PRIMA) al giorno di partenza</w:t>
      </w:r>
    </w:p>
    <w:p w14:paraId="06613DB7" w14:textId="412B27C6" w:rsidR="00D0553C" w:rsidRPr="00624941" w:rsidRDefault="00D0553C" w:rsidP="00D0553C">
      <w:pPr>
        <w:ind w:left="1418" w:hanging="350"/>
        <w:rPr>
          <w:rFonts w:cstheme="minorHAnsi"/>
          <w:b/>
        </w:rPr>
      </w:pPr>
      <w:r w:rsidRPr="00624941">
        <w:rPr>
          <w:rFonts w:cstheme="minorHAnsi"/>
          <w:b/>
        </w:rPr>
        <w:t>È possibile stipulare una polizza contro le penalità di annullamento al momento dell'iscrizione, versando il premio insieme all'acconto.</w:t>
      </w:r>
    </w:p>
    <w:p w14:paraId="03AD26DA" w14:textId="77777777" w:rsidR="00624941" w:rsidRDefault="005F63B3" w:rsidP="00624941">
      <w:pPr>
        <w:ind w:left="1418" w:hanging="1418"/>
        <w:rPr>
          <w:rFonts w:cstheme="minorHAnsi"/>
          <w:b/>
        </w:rPr>
      </w:pPr>
      <w:r w:rsidRPr="00624941">
        <w:rPr>
          <w:rFonts w:cstheme="minorHAnsi"/>
          <w:b/>
        </w:rPr>
        <w:t xml:space="preserve">                      </w:t>
      </w:r>
      <w:r w:rsidR="0089290F" w:rsidRPr="00624941">
        <w:rPr>
          <w:rFonts w:cstheme="minorHAnsi"/>
          <w:b/>
        </w:rPr>
        <w:tab/>
      </w:r>
      <w:r w:rsidR="0089290F" w:rsidRPr="00624941">
        <w:rPr>
          <w:rFonts w:cstheme="minorHAnsi"/>
          <w:b/>
        </w:rPr>
        <w:tab/>
      </w:r>
      <w:r w:rsidR="0089290F" w:rsidRPr="00624941">
        <w:rPr>
          <w:rFonts w:cstheme="minorHAnsi"/>
          <w:b/>
        </w:rPr>
        <w:tab/>
      </w:r>
      <w:r w:rsidR="0089290F" w:rsidRPr="00624941">
        <w:rPr>
          <w:rFonts w:cstheme="minorHAnsi"/>
          <w:b/>
        </w:rPr>
        <w:tab/>
      </w:r>
    </w:p>
    <w:p w14:paraId="45DE8EC5" w14:textId="63C47AF0" w:rsidR="00624941" w:rsidRPr="00624941" w:rsidRDefault="005F63B3" w:rsidP="00624941">
      <w:pPr>
        <w:ind w:left="2126" w:firstLine="706"/>
        <w:rPr>
          <w:rFonts w:cstheme="minorHAnsi"/>
          <w:b/>
          <w:sz w:val="32"/>
          <w:szCs w:val="32"/>
        </w:rPr>
      </w:pPr>
      <w:r w:rsidRPr="00624941">
        <w:rPr>
          <w:rFonts w:cstheme="minorHAnsi"/>
          <w:b/>
          <w:sz w:val="32"/>
          <w:szCs w:val="32"/>
        </w:rPr>
        <w:t>ORGANIZZAZIONE TECNICA</w:t>
      </w:r>
    </w:p>
    <w:p w14:paraId="48E150CB" w14:textId="77777777" w:rsidR="00624941" w:rsidRDefault="005F63B3" w:rsidP="00624941">
      <w:pPr>
        <w:ind w:left="1418" w:hanging="710"/>
        <w:rPr>
          <w:rFonts w:cstheme="minorHAnsi"/>
          <w:b/>
        </w:rPr>
      </w:pPr>
      <w:r w:rsidRPr="00624941">
        <w:rPr>
          <w:rFonts w:cstheme="minorHAnsi"/>
          <w:b/>
        </w:rPr>
        <w:t xml:space="preserve"> </w:t>
      </w:r>
    </w:p>
    <w:p w14:paraId="1804F292" w14:textId="24B82E9F" w:rsidR="005F63B3" w:rsidRPr="00624941" w:rsidRDefault="005F63B3" w:rsidP="00624941">
      <w:pPr>
        <w:ind w:left="1418" w:hanging="710"/>
        <w:rPr>
          <w:rFonts w:cstheme="minorHAnsi"/>
          <w:b/>
        </w:rPr>
      </w:pPr>
      <w:r w:rsidRPr="00624941">
        <w:rPr>
          <w:rFonts w:cstheme="minorHAnsi"/>
          <w:b/>
        </w:rPr>
        <w:t xml:space="preserve"> CORZANO TOUR DI AUTOLINEE F.LLI SPIGHI SRL via </w:t>
      </w:r>
      <w:proofErr w:type="spellStart"/>
      <w:proofErr w:type="gramStart"/>
      <w:r w:rsidRPr="00624941">
        <w:rPr>
          <w:rFonts w:cstheme="minorHAnsi"/>
          <w:b/>
        </w:rPr>
        <w:t>N.sauro</w:t>
      </w:r>
      <w:proofErr w:type="spellEnd"/>
      <w:proofErr w:type="gramEnd"/>
      <w:r w:rsidRPr="00624941">
        <w:rPr>
          <w:rFonts w:cstheme="minorHAnsi"/>
          <w:b/>
        </w:rPr>
        <w:t>, 5 – 47021 San Piero in Bagno ( FC),</w:t>
      </w:r>
    </w:p>
    <w:p w14:paraId="10DA9406" w14:textId="77777777" w:rsidR="005F63B3" w:rsidRPr="00624941" w:rsidRDefault="005F63B3" w:rsidP="00624941">
      <w:pPr>
        <w:ind w:left="708"/>
        <w:rPr>
          <w:rFonts w:cstheme="minorHAnsi"/>
          <w:b/>
        </w:rPr>
      </w:pPr>
      <w:r w:rsidRPr="00624941">
        <w:rPr>
          <w:rFonts w:cstheme="minorHAnsi"/>
          <w:b/>
        </w:rPr>
        <w:t xml:space="preserve">capitale sociale € 16.500,00 interamente versato, numero iscrizione al registro delle imprese di      </w:t>
      </w:r>
      <w:proofErr w:type="spellStart"/>
      <w:r w:rsidRPr="00624941">
        <w:rPr>
          <w:rFonts w:cstheme="minorHAnsi"/>
          <w:b/>
        </w:rPr>
        <w:t>Forli</w:t>
      </w:r>
      <w:proofErr w:type="spellEnd"/>
      <w:r w:rsidRPr="00624941">
        <w:rPr>
          <w:rFonts w:cstheme="minorHAnsi"/>
          <w:b/>
        </w:rPr>
        <w:t xml:space="preserve"> – Cesena 00345880405- Numero REA Fo-145499 presso la camera di commercio di </w:t>
      </w:r>
      <w:proofErr w:type="spellStart"/>
      <w:r w:rsidRPr="00624941">
        <w:rPr>
          <w:rFonts w:cstheme="minorHAnsi"/>
          <w:b/>
        </w:rPr>
        <w:t>Forli-Cesena</w:t>
      </w:r>
      <w:proofErr w:type="spellEnd"/>
      <w:r w:rsidRPr="00624941">
        <w:rPr>
          <w:rFonts w:cstheme="minorHAnsi"/>
          <w:b/>
        </w:rPr>
        <w:t>.</w:t>
      </w:r>
    </w:p>
    <w:p w14:paraId="2C6D5A83" w14:textId="4B9D35B5" w:rsidR="005F63B3" w:rsidRPr="00624941" w:rsidRDefault="005F63B3" w:rsidP="005F63B3">
      <w:pPr>
        <w:rPr>
          <w:rFonts w:cstheme="minorHAnsi"/>
          <w:b/>
        </w:rPr>
      </w:pPr>
      <w:r w:rsidRPr="00624941">
        <w:rPr>
          <w:rFonts w:cstheme="minorHAnsi"/>
          <w:b/>
        </w:rPr>
        <w:t xml:space="preserve">              ASSICURAZIONE RCI EUROP ASSISTANCE N. 9327604</w:t>
      </w:r>
    </w:p>
    <w:p w14:paraId="75C83F68" w14:textId="14972E46" w:rsidR="00467689" w:rsidRDefault="005F63B3" w:rsidP="00CD1E2E">
      <w:pPr>
        <w:rPr>
          <w:rFonts w:ascii="Times New Roman" w:hAnsi="Times New Roman" w:cs="Times New Roman"/>
          <w:i/>
          <w:sz w:val="28"/>
        </w:rPr>
      </w:pPr>
      <w:r w:rsidRPr="00624941">
        <w:rPr>
          <w:rFonts w:cstheme="minorHAnsi"/>
          <w:b/>
        </w:rPr>
        <w:t xml:space="preserve">             ASSICURAZIONE FONDO DI GARANZIA N.6006000644/U</w:t>
      </w:r>
      <w:bookmarkStart w:id="1" w:name="_GoBack"/>
      <w:bookmarkEnd w:id="1"/>
    </w:p>
    <w:sectPr w:rsidR="00467689" w:rsidSect="00E15EE9">
      <w:headerReference w:type="default" r:id="rId13"/>
      <w:footerReference w:type="default" r:id="rId14"/>
      <w:pgSz w:w="11906" w:h="16838"/>
      <w:pgMar w:top="2694"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494282" w14:textId="77777777" w:rsidR="005C009E" w:rsidRDefault="005C009E" w:rsidP="0019051D">
      <w:pPr>
        <w:spacing w:after="0" w:line="240" w:lineRule="auto"/>
      </w:pPr>
      <w:r>
        <w:separator/>
      </w:r>
    </w:p>
  </w:endnote>
  <w:endnote w:type="continuationSeparator" w:id="0">
    <w:p w14:paraId="690A4399" w14:textId="77777777" w:rsidR="005C009E" w:rsidRDefault="005C009E" w:rsidP="001905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Sans Pro">
    <w:altName w:val="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8BD59E" w14:textId="77777777" w:rsidR="0084774E" w:rsidRDefault="0084774E" w:rsidP="0084774E">
    <w:pPr>
      <w:spacing w:after="0"/>
      <w:jc w:val="center"/>
      <w:rPr>
        <w:b/>
        <w:i/>
        <w:szCs w:val="20"/>
      </w:rPr>
    </w:pPr>
    <w:bookmarkStart w:id="2" w:name="_Hlk503453606"/>
    <w:r>
      <w:rPr>
        <w:b/>
        <w:i/>
        <w:szCs w:val="20"/>
      </w:rPr>
      <w:t>Corzano Tour di Autolinee F.lli Spighi s.r.l.</w:t>
    </w:r>
  </w:p>
  <w:p w14:paraId="0E8EBB22" w14:textId="77777777" w:rsidR="0084774E" w:rsidRDefault="0084774E" w:rsidP="0084774E">
    <w:pPr>
      <w:spacing w:after="0"/>
      <w:jc w:val="center"/>
      <w:rPr>
        <w:sz w:val="20"/>
        <w:szCs w:val="20"/>
      </w:rPr>
    </w:pPr>
    <w:r>
      <w:rPr>
        <w:sz w:val="20"/>
        <w:szCs w:val="20"/>
      </w:rPr>
      <w:t xml:space="preserve">Via N. Sauro, 5, 47021, San Piero in Bagno (FC) </w:t>
    </w:r>
  </w:p>
  <w:p w14:paraId="14ADCBB0" w14:textId="77777777" w:rsidR="0084774E" w:rsidRDefault="0084774E" w:rsidP="0084774E">
    <w:pPr>
      <w:spacing w:after="0"/>
      <w:jc w:val="center"/>
      <w:rPr>
        <w:sz w:val="20"/>
        <w:szCs w:val="20"/>
      </w:rPr>
    </w:pPr>
    <w:r>
      <w:rPr>
        <w:sz w:val="20"/>
        <w:szCs w:val="20"/>
      </w:rPr>
      <w:t>Tel. 0543-903136</w:t>
    </w:r>
  </w:p>
  <w:bookmarkEnd w:id="2"/>
  <w:p w14:paraId="6A6BEB96" w14:textId="77777777" w:rsidR="0084774E" w:rsidRDefault="0084774E" w:rsidP="0084774E">
    <w:pPr>
      <w:jc w:val="center"/>
    </w:pPr>
  </w:p>
  <w:p w14:paraId="4939D2BA" w14:textId="77777777" w:rsidR="0084774E" w:rsidRDefault="0084774E">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776D23" w14:textId="77777777" w:rsidR="005C009E" w:rsidRDefault="005C009E" w:rsidP="0019051D">
      <w:pPr>
        <w:spacing w:after="0" w:line="240" w:lineRule="auto"/>
      </w:pPr>
      <w:r>
        <w:separator/>
      </w:r>
    </w:p>
  </w:footnote>
  <w:footnote w:type="continuationSeparator" w:id="0">
    <w:p w14:paraId="27F2B831" w14:textId="77777777" w:rsidR="005C009E" w:rsidRDefault="005C009E" w:rsidP="001905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28885A" w14:textId="77777777" w:rsidR="0019051D" w:rsidRDefault="00F90BF6">
    <w:pPr>
      <w:pStyle w:val="Intestazione"/>
    </w:pPr>
    <w:r w:rsidRPr="00F90BF6">
      <w:rPr>
        <w:noProof/>
      </w:rPr>
      <w:drawing>
        <wp:anchor distT="0" distB="0" distL="114300" distR="114300" simplePos="0" relativeHeight="251661312" behindDoc="0" locked="0" layoutInCell="1" allowOverlap="1" wp14:anchorId="095E6939" wp14:editId="05F769B5">
          <wp:simplePos x="0" y="0"/>
          <wp:positionH relativeFrom="column">
            <wp:posOffset>3114675</wp:posOffset>
          </wp:positionH>
          <wp:positionV relativeFrom="paragraph">
            <wp:posOffset>388620</wp:posOffset>
          </wp:positionV>
          <wp:extent cx="3700262" cy="552450"/>
          <wp:effectExtent l="0" t="0" r="0" b="0"/>
          <wp:wrapNone/>
          <wp:docPr id="46" name="Immagin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00262" cy="552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9051D" w:rsidRPr="0019051D">
      <w:rPr>
        <w:noProof/>
      </w:rPr>
      <w:drawing>
        <wp:anchor distT="0" distB="0" distL="114300" distR="114300" simplePos="0" relativeHeight="251659264" behindDoc="0" locked="0" layoutInCell="1" allowOverlap="1" wp14:anchorId="7F9EE87E" wp14:editId="0E4A1C44">
          <wp:simplePos x="0" y="0"/>
          <wp:positionH relativeFrom="margin">
            <wp:align>left</wp:align>
          </wp:positionH>
          <wp:positionV relativeFrom="paragraph">
            <wp:posOffset>74295</wp:posOffset>
          </wp:positionV>
          <wp:extent cx="1207560" cy="9163050"/>
          <wp:effectExtent l="0" t="0" r="0" b="0"/>
          <wp:wrapNone/>
          <wp:docPr id="47" name="Immagine 3">
            <a:extLst xmlns:a="http://schemas.openxmlformats.org/drawingml/2006/main">
              <a:ext uri="{FF2B5EF4-FFF2-40B4-BE49-F238E27FC236}">
                <a16:creationId xmlns:a16="http://schemas.microsoft.com/office/drawing/2014/main" id="{C4722513-1404-48ED-ABE9-D17D6B25B81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3">
                    <a:extLst>
                      <a:ext uri="{FF2B5EF4-FFF2-40B4-BE49-F238E27FC236}">
                        <a16:creationId xmlns:a16="http://schemas.microsoft.com/office/drawing/2014/main" id="{C4722513-1404-48ED-ABE9-D17D6B25B81C}"/>
                      </a:ext>
                    </a:extLst>
                  </pic:cNvPr>
                  <pic:cNvPicPr>
                    <a:picLocks noChangeAspect="1"/>
                  </pic:cNvPicPr>
                </pic:nvPicPr>
                <pic:blipFill>
                  <a:blip r:embed="rId2">
                    <a:extLst>
                      <a:ext uri="{BEBA8EAE-BF5A-486C-A8C5-ECC9F3942E4B}">
                        <a14:imgProps xmlns:a14="http://schemas.microsoft.com/office/drawing/2010/main">
                          <a14:imgLayer r:embed="rId3">
                            <a14:imgEffect>
                              <a14:saturation sat="101000"/>
                            </a14:imgEffect>
                          </a14:imgLayer>
                        </a14:imgProps>
                      </a:ext>
                      <a:ext uri="{28A0092B-C50C-407E-A947-70E740481C1C}">
                        <a14:useLocalDpi xmlns:a14="http://schemas.microsoft.com/office/drawing/2010/main" val="0"/>
                      </a:ext>
                    </a:extLst>
                  </a:blip>
                  <a:stretch>
                    <a:fillRect/>
                  </a:stretch>
                </pic:blipFill>
                <pic:spPr>
                  <a:xfrm>
                    <a:off x="0" y="0"/>
                    <a:ext cx="1207560" cy="9163050"/>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19051D" w:rsidRPr="0019051D">
      <w:rPr>
        <w:noProof/>
      </w:rPr>
      <w:drawing>
        <wp:anchor distT="0" distB="0" distL="114300" distR="114300" simplePos="0" relativeHeight="251660288" behindDoc="0" locked="0" layoutInCell="1" allowOverlap="1" wp14:anchorId="4C2B2529" wp14:editId="2E3D622C">
          <wp:simplePos x="0" y="0"/>
          <wp:positionH relativeFrom="margin">
            <wp:posOffset>285750</wp:posOffset>
          </wp:positionH>
          <wp:positionV relativeFrom="paragraph">
            <wp:posOffset>-635</wp:posOffset>
          </wp:positionV>
          <wp:extent cx="2686604" cy="1229121"/>
          <wp:effectExtent l="0" t="0" r="0" b="9525"/>
          <wp:wrapNone/>
          <wp:docPr id="48" name="Immagine 48"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86604" cy="1229121"/>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4026BC"/>
    <w:multiLevelType w:val="multilevel"/>
    <w:tmpl w:val="567E8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C760613"/>
    <w:multiLevelType w:val="hybridMultilevel"/>
    <w:tmpl w:val="5B2E5F30"/>
    <w:lvl w:ilvl="0" w:tplc="0410000F">
      <w:start w:val="1"/>
      <w:numFmt w:val="decimal"/>
      <w:lvlText w:val="%1."/>
      <w:lvlJc w:val="left"/>
      <w:pPr>
        <w:ind w:left="2130" w:hanging="360"/>
      </w:pPr>
    </w:lvl>
    <w:lvl w:ilvl="1" w:tplc="04100019" w:tentative="1">
      <w:start w:val="1"/>
      <w:numFmt w:val="lowerLetter"/>
      <w:lvlText w:val="%2."/>
      <w:lvlJc w:val="left"/>
      <w:pPr>
        <w:ind w:left="2850" w:hanging="360"/>
      </w:pPr>
    </w:lvl>
    <w:lvl w:ilvl="2" w:tplc="0410001B" w:tentative="1">
      <w:start w:val="1"/>
      <w:numFmt w:val="lowerRoman"/>
      <w:lvlText w:val="%3."/>
      <w:lvlJc w:val="right"/>
      <w:pPr>
        <w:ind w:left="3570" w:hanging="180"/>
      </w:pPr>
    </w:lvl>
    <w:lvl w:ilvl="3" w:tplc="0410000F" w:tentative="1">
      <w:start w:val="1"/>
      <w:numFmt w:val="decimal"/>
      <w:lvlText w:val="%4."/>
      <w:lvlJc w:val="left"/>
      <w:pPr>
        <w:ind w:left="4290" w:hanging="360"/>
      </w:pPr>
    </w:lvl>
    <w:lvl w:ilvl="4" w:tplc="04100019" w:tentative="1">
      <w:start w:val="1"/>
      <w:numFmt w:val="lowerLetter"/>
      <w:lvlText w:val="%5."/>
      <w:lvlJc w:val="left"/>
      <w:pPr>
        <w:ind w:left="5010" w:hanging="360"/>
      </w:pPr>
    </w:lvl>
    <w:lvl w:ilvl="5" w:tplc="0410001B" w:tentative="1">
      <w:start w:val="1"/>
      <w:numFmt w:val="lowerRoman"/>
      <w:lvlText w:val="%6."/>
      <w:lvlJc w:val="right"/>
      <w:pPr>
        <w:ind w:left="5730" w:hanging="180"/>
      </w:pPr>
    </w:lvl>
    <w:lvl w:ilvl="6" w:tplc="0410000F" w:tentative="1">
      <w:start w:val="1"/>
      <w:numFmt w:val="decimal"/>
      <w:lvlText w:val="%7."/>
      <w:lvlJc w:val="left"/>
      <w:pPr>
        <w:ind w:left="6450" w:hanging="360"/>
      </w:pPr>
    </w:lvl>
    <w:lvl w:ilvl="7" w:tplc="04100019" w:tentative="1">
      <w:start w:val="1"/>
      <w:numFmt w:val="lowerLetter"/>
      <w:lvlText w:val="%8."/>
      <w:lvlJc w:val="left"/>
      <w:pPr>
        <w:ind w:left="7170" w:hanging="360"/>
      </w:pPr>
    </w:lvl>
    <w:lvl w:ilvl="8" w:tplc="0410001B" w:tentative="1">
      <w:start w:val="1"/>
      <w:numFmt w:val="lowerRoman"/>
      <w:lvlText w:val="%9."/>
      <w:lvlJc w:val="right"/>
      <w:pPr>
        <w:ind w:left="7890" w:hanging="180"/>
      </w:pPr>
    </w:lvl>
  </w:abstractNum>
  <w:abstractNum w:abstractNumId="2" w15:restartNumberingAfterBreak="0">
    <w:nsid w:val="52832DA6"/>
    <w:multiLevelType w:val="hybridMultilevel"/>
    <w:tmpl w:val="998AF046"/>
    <w:lvl w:ilvl="0" w:tplc="7A06BB80">
      <w:numFmt w:val="bullet"/>
      <w:lvlText w:val="-"/>
      <w:lvlJc w:val="left"/>
      <w:pPr>
        <w:ind w:left="1068" w:hanging="360"/>
      </w:pPr>
      <w:rPr>
        <w:rFonts w:ascii="Calibri" w:eastAsiaTheme="minorHAnsi" w:hAnsi="Calibri" w:cs="Calibri"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3BA3"/>
    <w:rsid w:val="0000532E"/>
    <w:rsid w:val="0001348B"/>
    <w:rsid w:val="0008050F"/>
    <w:rsid w:val="000B7C34"/>
    <w:rsid w:val="000D181D"/>
    <w:rsid w:val="000F0D47"/>
    <w:rsid w:val="0019051D"/>
    <w:rsid w:val="00197ED7"/>
    <w:rsid w:val="0020285F"/>
    <w:rsid w:val="002C205B"/>
    <w:rsid w:val="00372561"/>
    <w:rsid w:val="0037484E"/>
    <w:rsid w:val="003908C3"/>
    <w:rsid w:val="003B3BA3"/>
    <w:rsid w:val="00435036"/>
    <w:rsid w:val="00467689"/>
    <w:rsid w:val="004E0FE6"/>
    <w:rsid w:val="004F2BE5"/>
    <w:rsid w:val="005129C1"/>
    <w:rsid w:val="005C009E"/>
    <w:rsid w:val="005D4A4C"/>
    <w:rsid w:val="005F63B3"/>
    <w:rsid w:val="006058DC"/>
    <w:rsid w:val="00615077"/>
    <w:rsid w:val="00624941"/>
    <w:rsid w:val="00647147"/>
    <w:rsid w:val="00653CB7"/>
    <w:rsid w:val="006627F2"/>
    <w:rsid w:val="006E7EFB"/>
    <w:rsid w:val="00733751"/>
    <w:rsid w:val="00767624"/>
    <w:rsid w:val="00793C74"/>
    <w:rsid w:val="007B2F60"/>
    <w:rsid w:val="007B57C5"/>
    <w:rsid w:val="007F64F4"/>
    <w:rsid w:val="00843F43"/>
    <w:rsid w:val="0084774E"/>
    <w:rsid w:val="00864ABF"/>
    <w:rsid w:val="0089290F"/>
    <w:rsid w:val="008B4922"/>
    <w:rsid w:val="00922F1E"/>
    <w:rsid w:val="00936DA8"/>
    <w:rsid w:val="00975597"/>
    <w:rsid w:val="009A34E0"/>
    <w:rsid w:val="00A21661"/>
    <w:rsid w:val="00A3768B"/>
    <w:rsid w:val="00A66EBF"/>
    <w:rsid w:val="00A94EC1"/>
    <w:rsid w:val="00AE4FDC"/>
    <w:rsid w:val="00B25946"/>
    <w:rsid w:val="00B50F77"/>
    <w:rsid w:val="00B649AD"/>
    <w:rsid w:val="00B8696F"/>
    <w:rsid w:val="00BA1633"/>
    <w:rsid w:val="00BE2EE5"/>
    <w:rsid w:val="00C34153"/>
    <w:rsid w:val="00C52E13"/>
    <w:rsid w:val="00C94253"/>
    <w:rsid w:val="00CA4252"/>
    <w:rsid w:val="00CB6EFC"/>
    <w:rsid w:val="00CD1E2E"/>
    <w:rsid w:val="00D0553C"/>
    <w:rsid w:val="00DE4A96"/>
    <w:rsid w:val="00E056A2"/>
    <w:rsid w:val="00E15EE9"/>
    <w:rsid w:val="00E21130"/>
    <w:rsid w:val="00E230F7"/>
    <w:rsid w:val="00E466A2"/>
    <w:rsid w:val="00EB7528"/>
    <w:rsid w:val="00ED3165"/>
    <w:rsid w:val="00EF4391"/>
    <w:rsid w:val="00F0613E"/>
    <w:rsid w:val="00F90BF6"/>
    <w:rsid w:val="00F97134"/>
    <w:rsid w:val="00FD04D8"/>
    <w:rsid w:val="00FD2A5D"/>
    <w:rsid w:val="00FF55A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0A3547"/>
  <w15:chartTrackingRefBased/>
  <w15:docId w15:val="{EE0C9DC1-5A8D-433B-ACCC-FCC431B4E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A3768B"/>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3768B"/>
    <w:rPr>
      <w:rFonts w:ascii="Segoe UI" w:hAnsi="Segoe UI" w:cs="Segoe UI"/>
      <w:sz w:val="18"/>
      <w:szCs w:val="18"/>
    </w:rPr>
  </w:style>
  <w:style w:type="paragraph" w:styleId="Intestazione">
    <w:name w:val="header"/>
    <w:basedOn w:val="Normale"/>
    <w:link w:val="IntestazioneCarattere"/>
    <w:uiPriority w:val="99"/>
    <w:unhideWhenUsed/>
    <w:rsid w:val="0019051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9051D"/>
  </w:style>
  <w:style w:type="paragraph" w:styleId="Pidipagina">
    <w:name w:val="footer"/>
    <w:basedOn w:val="Normale"/>
    <w:link w:val="PidipaginaCarattere"/>
    <w:uiPriority w:val="99"/>
    <w:unhideWhenUsed/>
    <w:rsid w:val="0019051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9051D"/>
  </w:style>
  <w:style w:type="character" w:styleId="Collegamentoipertestuale">
    <w:name w:val="Hyperlink"/>
    <w:basedOn w:val="Carpredefinitoparagrafo"/>
    <w:uiPriority w:val="99"/>
    <w:unhideWhenUsed/>
    <w:rsid w:val="0084774E"/>
    <w:rPr>
      <w:color w:val="0563C1" w:themeColor="hyperlink"/>
      <w:u w:val="single"/>
    </w:rPr>
  </w:style>
  <w:style w:type="character" w:styleId="Menzionenonrisolta">
    <w:name w:val="Unresolved Mention"/>
    <w:basedOn w:val="Carpredefinitoparagrafo"/>
    <w:uiPriority w:val="99"/>
    <w:semiHidden/>
    <w:unhideWhenUsed/>
    <w:rsid w:val="00467689"/>
    <w:rPr>
      <w:color w:val="808080"/>
      <w:shd w:val="clear" w:color="auto" w:fill="E6E6E6"/>
    </w:rPr>
  </w:style>
  <w:style w:type="paragraph" w:styleId="Paragrafoelenco">
    <w:name w:val="List Paragraph"/>
    <w:basedOn w:val="Normale"/>
    <w:uiPriority w:val="34"/>
    <w:qFormat/>
    <w:rsid w:val="00F90BF6"/>
    <w:pPr>
      <w:ind w:left="720"/>
      <w:contextualSpacing/>
    </w:pPr>
  </w:style>
  <w:style w:type="paragraph" w:styleId="NormaleWeb">
    <w:name w:val="Normal (Web)"/>
    <w:basedOn w:val="Normale"/>
    <w:uiPriority w:val="99"/>
    <w:unhideWhenUsed/>
    <w:rsid w:val="000D181D"/>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0126350">
      <w:bodyDiv w:val="1"/>
      <w:marLeft w:val="0"/>
      <w:marRight w:val="0"/>
      <w:marTop w:val="0"/>
      <w:marBottom w:val="0"/>
      <w:divBdr>
        <w:top w:val="none" w:sz="0" w:space="0" w:color="auto"/>
        <w:left w:val="none" w:sz="0" w:space="0" w:color="auto"/>
        <w:bottom w:val="none" w:sz="0" w:space="0" w:color="auto"/>
        <w:right w:val="none" w:sz="0" w:space="0" w:color="auto"/>
      </w:divBdr>
      <w:divsChild>
        <w:div w:id="743842234">
          <w:marLeft w:val="336"/>
          <w:marRight w:val="0"/>
          <w:marTop w:val="120"/>
          <w:marBottom w:val="312"/>
          <w:divBdr>
            <w:top w:val="none" w:sz="0" w:space="0" w:color="auto"/>
            <w:left w:val="none" w:sz="0" w:space="0" w:color="auto"/>
            <w:bottom w:val="none" w:sz="0" w:space="0" w:color="auto"/>
            <w:right w:val="none" w:sz="0" w:space="0" w:color="auto"/>
          </w:divBdr>
          <w:divsChild>
            <w:div w:id="1983459032">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2060323111">
          <w:marLeft w:val="0"/>
          <w:marRight w:val="336"/>
          <w:marTop w:val="120"/>
          <w:marBottom w:val="312"/>
          <w:divBdr>
            <w:top w:val="none" w:sz="0" w:space="0" w:color="auto"/>
            <w:left w:val="none" w:sz="0" w:space="0" w:color="auto"/>
            <w:bottom w:val="none" w:sz="0" w:space="0" w:color="auto"/>
            <w:right w:val="none" w:sz="0" w:space="0" w:color="auto"/>
          </w:divBdr>
          <w:divsChild>
            <w:div w:id="2022856723">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731199129">
      <w:bodyDiv w:val="1"/>
      <w:marLeft w:val="0"/>
      <w:marRight w:val="0"/>
      <w:marTop w:val="0"/>
      <w:marBottom w:val="0"/>
      <w:divBdr>
        <w:top w:val="none" w:sz="0" w:space="0" w:color="auto"/>
        <w:left w:val="none" w:sz="0" w:space="0" w:color="auto"/>
        <w:bottom w:val="none" w:sz="0" w:space="0" w:color="auto"/>
        <w:right w:val="none" w:sz="0" w:space="0" w:color="auto"/>
      </w:divBdr>
    </w:div>
    <w:div w:id="1658728820">
      <w:bodyDiv w:val="1"/>
      <w:marLeft w:val="0"/>
      <w:marRight w:val="0"/>
      <w:marTop w:val="0"/>
      <w:marBottom w:val="0"/>
      <w:divBdr>
        <w:top w:val="none" w:sz="0" w:space="0" w:color="auto"/>
        <w:left w:val="none" w:sz="0" w:space="0" w:color="auto"/>
        <w:bottom w:val="none" w:sz="0" w:space="0" w:color="auto"/>
        <w:right w:val="none" w:sz="0" w:space="0" w:color="auto"/>
      </w:divBdr>
      <w:divsChild>
        <w:div w:id="1877548320">
          <w:marLeft w:val="0"/>
          <w:marRight w:val="0"/>
          <w:marTop w:val="0"/>
          <w:marBottom w:val="240"/>
          <w:divBdr>
            <w:top w:val="single" w:sz="6" w:space="8" w:color="AAAAAA"/>
            <w:left w:val="single" w:sz="6" w:space="8" w:color="AAAAAA"/>
            <w:bottom w:val="single" w:sz="6" w:space="8" w:color="AAAAAA"/>
            <w:right w:val="single" w:sz="6" w:space="8" w:color="AAAAAA"/>
          </w:divBdr>
        </w:div>
      </w:divsChild>
    </w:div>
    <w:div w:id="1855681583">
      <w:bodyDiv w:val="1"/>
      <w:marLeft w:val="0"/>
      <w:marRight w:val="0"/>
      <w:marTop w:val="0"/>
      <w:marBottom w:val="0"/>
      <w:divBdr>
        <w:top w:val="none" w:sz="0" w:space="0" w:color="auto"/>
        <w:left w:val="none" w:sz="0" w:space="0" w:color="auto"/>
        <w:bottom w:val="none" w:sz="0" w:space="0" w:color="auto"/>
        <w:right w:val="none" w:sz="0" w:space="0" w:color="auto"/>
      </w:divBdr>
      <w:divsChild>
        <w:div w:id="1364014914">
          <w:marLeft w:val="0"/>
          <w:marRight w:val="0"/>
          <w:marTop w:val="0"/>
          <w:marBottom w:val="0"/>
          <w:divBdr>
            <w:top w:val="none" w:sz="0" w:space="0" w:color="auto"/>
            <w:left w:val="none" w:sz="0" w:space="0" w:color="auto"/>
            <w:bottom w:val="none" w:sz="0" w:space="0" w:color="auto"/>
            <w:right w:val="none" w:sz="0" w:space="0" w:color="auto"/>
          </w:divBdr>
        </w:div>
      </w:divsChild>
    </w:div>
    <w:div w:id="2020502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3.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t.wikipedia.org/wiki/Giuseppe_Sanmartino"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it.wikipedia.org/wiki/Museo_nazionale_di_San_Martino" TargetMode="External"/><Relationship Id="rId4" Type="http://schemas.openxmlformats.org/officeDocument/2006/relationships/webSettings" Target="webSettings.xml"/><Relationship Id="rId9" Type="http://schemas.openxmlformats.org/officeDocument/2006/relationships/hyperlink" Target="https://it.wikipedia.org/wiki/Antonio_Corradini"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5.png"/><Relationship Id="rId1" Type="http://schemas.openxmlformats.org/officeDocument/2006/relationships/image" Target="media/image4.emf"/><Relationship Id="rId4" Type="http://schemas.openxmlformats.org/officeDocument/2006/relationships/image" Target="media/image6.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921</Words>
  <Characters>5255</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spighi2@libero.it</dc:creator>
  <cp:keywords/>
  <dc:description/>
  <cp:lastModifiedBy>Pierluigi Spighi</cp:lastModifiedBy>
  <cp:revision>7</cp:revision>
  <cp:lastPrinted>2018-12-06T16:15:00Z</cp:lastPrinted>
  <dcterms:created xsi:type="dcterms:W3CDTF">2019-09-19T16:30:00Z</dcterms:created>
  <dcterms:modified xsi:type="dcterms:W3CDTF">2019-09-24T15:34:00Z</dcterms:modified>
</cp:coreProperties>
</file>